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42" w:rsidRPr="00871435" w:rsidRDefault="00C33642" w:rsidP="00AC3632">
      <w:pPr>
        <w:jc w:val="center"/>
        <w:outlineLvl w:val="0"/>
        <w:rPr>
          <w:b/>
          <w:i/>
          <w:sz w:val="20"/>
          <w:szCs w:val="20"/>
        </w:rPr>
      </w:pPr>
      <w:r w:rsidRPr="00871435">
        <w:rPr>
          <w:b/>
          <w:i/>
          <w:sz w:val="20"/>
          <w:szCs w:val="20"/>
        </w:rPr>
        <w:t>Договор №</w:t>
      </w:r>
      <w:r>
        <w:rPr>
          <w:b/>
          <w:i/>
          <w:sz w:val="20"/>
          <w:szCs w:val="20"/>
        </w:rPr>
        <w:t xml:space="preserve"> </w:t>
      </w:r>
      <w:r w:rsidRPr="00871435">
        <w:rPr>
          <w:b/>
          <w:i/>
          <w:sz w:val="20"/>
          <w:szCs w:val="20"/>
        </w:rPr>
        <w:t>________</w:t>
      </w:r>
    </w:p>
    <w:p w:rsidR="00C33642" w:rsidRPr="00871435" w:rsidRDefault="00C33642" w:rsidP="00AC3632">
      <w:pPr>
        <w:jc w:val="center"/>
        <w:outlineLvl w:val="0"/>
        <w:rPr>
          <w:b/>
          <w:i/>
          <w:sz w:val="20"/>
          <w:szCs w:val="20"/>
        </w:rPr>
      </w:pPr>
      <w:r w:rsidRPr="00871435">
        <w:rPr>
          <w:b/>
          <w:i/>
          <w:sz w:val="20"/>
          <w:szCs w:val="20"/>
        </w:rPr>
        <w:t>на оказание платных образовательных услуг</w:t>
      </w:r>
    </w:p>
    <w:p w:rsidR="00C33642" w:rsidRPr="00871435" w:rsidRDefault="00C33642" w:rsidP="00E352D4">
      <w:pPr>
        <w:rPr>
          <w:b/>
          <w:sz w:val="20"/>
          <w:szCs w:val="20"/>
        </w:rPr>
      </w:pPr>
    </w:p>
    <w:p w:rsidR="00C33642" w:rsidRPr="00871435" w:rsidRDefault="00C33642" w:rsidP="00FC2D11">
      <w:pPr>
        <w:jc w:val="center"/>
        <w:rPr>
          <w:sz w:val="20"/>
          <w:szCs w:val="20"/>
        </w:rPr>
      </w:pPr>
      <w:r w:rsidRPr="00871435">
        <w:rPr>
          <w:sz w:val="20"/>
          <w:szCs w:val="20"/>
        </w:rPr>
        <w:t>г. Москва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1435">
        <w:rPr>
          <w:sz w:val="20"/>
          <w:szCs w:val="20"/>
        </w:rPr>
        <w:t>«___» _________</w:t>
      </w: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</w:t>
      </w:r>
      <w:r w:rsidRPr="00871435">
        <w:rPr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871435">
          <w:rPr>
            <w:sz w:val="20"/>
            <w:szCs w:val="20"/>
          </w:rPr>
          <w:t>2017</w:t>
        </w:r>
        <w:proofErr w:type="gramEnd"/>
        <w:r w:rsidRPr="00871435">
          <w:rPr>
            <w:sz w:val="20"/>
            <w:szCs w:val="20"/>
          </w:rPr>
          <w:t xml:space="preserve"> г</w:t>
        </w:r>
      </w:smartTag>
      <w:r w:rsidRPr="00871435">
        <w:rPr>
          <w:sz w:val="20"/>
          <w:szCs w:val="20"/>
        </w:rPr>
        <w:t>.</w:t>
      </w:r>
    </w:p>
    <w:p w:rsidR="00C33642" w:rsidRPr="00871435" w:rsidRDefault="00C33642" w:rsidP="00AC3632">
      <w:pPr>
        <w:jc w:val="both"/>
        <w:rPr>
          <w:sz w:val="20"/>
          <w:szCs w:val="20"/>
        </w:rPr>
      </w:pPr>
    </w:p>
    <w:p w:rsidR="00C33642" w:rsidRPr="00871435" w:rsidRDefault="00C33642" w:rsidP="00775F55">
      <w:pPr>
        <w:ind w:firstLine="567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Автономная некоммерческая организация Дополнительного профессионального образования «Центр образования и переподготовки кадров», (АНО ДПО «ЦО и ПК»)</w:t>
      </w:r>
      <w:r w:rsidRPr="00871435">
        <w:rPr>
          <w:b/>
          <w:i/>
          <w:sz w:val="20"/>
          <w:szCs w:val="20"/>
        </w:rPr>
        <w:t>,</w:t>
      </w:r>
      <w:r w:rsidRPr="00390762">
        <w:rPr>
          <w:sz w:val="22"/>
          <w:szCs w:val="22"/>
        </w:rPr>
        <w:t xml:space="preserve"> </w:t>
      </w:r>
      <w:r w:rsidRPr="00871435">
        <w:rPr>
          <w:sz w:val="20"/>
          <w:szCs w:val="20"/>
        </w:rPr>
        <w:t>осуществляющая образовательную деятельность на основании лицензии</w:t>
      </w:r>
      <w:r>
        <w:rPr>
          <w:sz w:val="20"/>
          <w:szCs w:val="20"/>
        </w:rPr>
        <w:t xml:space="preserve"> от 22.08.2017 г. № 038655</w:t>
      </w:r>
      <w:r w:rsidRPr="00871435">
        <w:rPr>
          <w:sz w:val="20"/>
          <w:szCs w:val="20"/>
        </w:rPr>
        <w:t xml:space="preserve">, выданной Департаментом образования города Москвы, именуемая в дальнейшем «Исполнитель», в лице директора Рахаева Антона Владимировича, действующего на основании устава, </w:t>
      </w:r>
    </w:p>
    <w:p w:rsidR="00C33642" w:rsidRPr="00871435" w:rsidRDefault="00C33642" w:rsidP="00775F55">
      <w:pPr>
        <w:ind w:firstLine="567"/>
        <w:jc w:val="both"/>
        <w:rPr>
          <w:sz w:val="20"/>
          <w:szCs w:val="20"/>
        </w:rPr>
      </w:pPr>
      <w:r w:rsidRPr="00871435">
        <w:rPr>
          <w:sz w:val="20"/>
          <w:szCs w:val="20"/>
        </w:rPr>
        <w:t xml:space="preserve">и </w:t>
      </w:r>
    </w:p>
    <w:p w:rsidR="00C33642" w:rsidRPr="00871435" w:rsidRDefault="00C33642" w:rsidP="00871435">
      <w:pPr>
        <w:jc w:val="both"/>
        <w:rPr>
          <w:sz w:val="20"/>
          <w:szCs w:val="20"/>
        </w:rPr>
      </w:pPr>
      <w:r w:rsidRPr="00871435">
        <w:rPr>
          <w:sz w:val="20"/>
          <w:szCs w:val="20"/>
        </w:rPr>
        <w:t>__________________________________________________, именуемое в дальнейшем «Заказчик», в лице ___________________</w:t>
      </w:r>
      <w:r>
        <w:rPr>
          <w:sz w:val="20"/>
          <w:szCs w:val="20"/>
        </w:rPr>
        <w:t>_______________________________</w:t>
      </w:r>
      <w:r w:rsidRPr="00871435">
        <w:rPr>
          <w:sz w:val="20"/>
          <w:szCs w:val="20"/>
        </w:rPr>
        <w:t>, действующего на основании ____</w:t>
      </w:r>
      <w:r>
        <w:rPr>
          <w:sz w:val="20"/>
          <w:szCs w:val="20"/>
        </w:rPr>
        <w:t>______</w:t>
      </w:r>
      <w:r w:rsidRPr="00871435">
        <w:rPr>
          <w:sz w:val="20"/>
          <w:szCs w:val="20"/>
        </w:rPr>
        <w:t>, совместно именуемые «Стороны</w:t>
      </w:r>
      <w:r>
        <w:rPr>
          <w:sz w:val="20"/>
          <w:szCs w:val="20"/>
        </w:rPr>
        <w:t>»</w:t>
      </w:r>
      <w:r w:rsidRPr="0087143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71435">
        <w:rPr>
          <w:sz w:val="20"/>
          <w:szCs w:val="20"/>
        </w:rPr>
        <w:t xml:space="preserve">в соответствии с Федеральным законом </w:t>
      </w:r>
      <w:r>
        <w:rPr>
          <w:sz w:val="20"/>
          <w:szCs w:val="20"/>
        </w:rPr>
        <w:t>от 29.12.2012</w:t>
      </w:r>
      <w:r w:rsidRPr="00871435">
        <w:rPr>
          <w:sz w:val="20"/>
          <w:szCs w:val="20"/>
        </w:rPr>
        <w:t xml:space="preserve"> № 273-ФЗ</w:t>
      </w:r>
      <w:r>
        <w:rPr>
          <w:sz w:val="20"/>
          <w:szCs w:val="20"/>
        </w:rPr>
        <w:t xml:space="preserve"> (ред. От 29.07.2017 г.)</w:t>
      </w:r>
      <w:r w:rsidRPr="00871435">
        <w:rPr>
          <w:sz w:val="20"/>
          <w:szCs w:val="20"/>
        </w:rPr>
        <w:t xml:space="preserve"> «Об образовании в Российской Федерации», заключили настоящий договор о нижеследующем:</w:t>
      </w:r>
    </w:p>
    <w:p w:rsidR="00C33642" w:rsidRPr="00871435" w:rsidRDefault="00C33642" w:rsidP="00E421E6">
      <w:pPr>
        <w:jc w:val="center"/>
        <w:rPr>
          <w:b/>
          <w:sz w:val="20"/>
          <w:szCs w:val="20"/>
          <w:u w:val="single"/>
        </w:rPr>
      </w:pPr>
    </w:p>
    <w:p w:rsidR="00C33642" w:rsidRPr="00871435" w:rsidRDefault="00C33642" w:rsidP="00AC3632">
      <w:pPr>
        <w:numPr>
          <w:ilvl w:val="0"/>
          <w:numId w:val="1"/>
        </w:numPr>
        <w:suppressAutoHyphens/>
        <w:jc w:val="center"/>
        <w:rPr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>Предмет договора</w:t>
      </w:r>
    </w:p>
    <w:p w:rsidR="00B667A2" w:rsidRDefault="00C33642" w:rsidP="00B667A2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0"/>
        </w:rPr>
      </w:pPr>
      <w:r w:rsidRPr="00B667A2">
        <w:rPr>
          <w:sz w:val="20"/>
        </w:rPr>
        <w:t xml:space="preserve">Исполнитель принимает на себя обязательство по оказанию образовательных услуг </w:t>
      </w:r>
      <w:r w:rsidR="00B667A2" w:rsidRPr="00B667A2">
        <w:rPr>
          <w:sz w:val="20"/>
        </w:rPr>
        <w:t xml:space="preserve">представителям Заказчика (далее – Обучающиеся) согласно Приложению № 1 </w:t>
      </w:r>
      <w:r w:rsidRPr="00B667A2">
        <w:rPr>
          <w:sz w:val="20"/>
        </w:rPr>
        <w:t>на обучение по дополнительной профессионально</w:t>
      </w:r>
      <w:r w:rsidR="00843361" w:rsidRPr="00B667A2">
        <w:rPr>
          <w:sz w:val="20"/>
        </w:rPr>
        <w:t>й</w:t>
      </w:r>
      <w:r w:rsidRPr="00B667A2">
        <w:rPr>
          <w:sz w:val="20"/>
        </w:rPr>
        <w:t xml:space="preserve"> образова</w:t>
      </w:r>
      <w:r w:rsidR="00843361" w:rsidRPr="00B667A2">
        <w:rPr>
          <w:sz w:val="20"/>
        </w:rPr>
        <w:t>тельной программе</w:t>
      </w:r>
      <w:r w:rsidR="00B667A2" w:rsidRPr="00B667A2">
        <w:rPr>
          <w:sz w:val="20"/>
        </w:rPr>
        <w:t xml:space="preserve"> (части </w:t>
      </w:r>
      <w:r w:rsidR="00B667A2" w:rsidRPr="00B667A2">
        <w:rPr>
          <w:sz w:val="20"/>
        </w:rPr>
        <w:t>дополнительной профессиональной образовательной программе</w:t>
      </w:r>
      <w:r w:rsidR="00B667A2" w:rsidRPr="00B667A2">
        <w:rPr>
          <w:sz w:val="20"/>
        </w:rPr>
        <w:t xml:space="preserve">) </w:t>
      </w:r>
      <w:r w:rsidR="00843361" w:rsidRPr="00B667A2">
        <w:rPr>
          <w:sz w:val="20"/>
        </w:rPr>
        <w:t>________________________________________</w:t>
      </w:r>
      <w:r w:rsidR="00B667A2" w:rsidRPr="00B667A2">
        <w:rPr>
          <w:sz w:val="20"/>
        </w:rPr>
        <w:t>__________________________________</w:t>
      </w:r>
      <w:r w:rsidR="00843361" w:rsidRPr="00B667A2">
        <w:rPr>
          <w:sz w:val="20"/>
        </w:rPr>
        <w:t>__</w:t>
      </w:r>
      <w:r w:rsidR="00B667A2" w:rsidRPr="00B667A2">
        <w:rPr>
          <w:sz w:val="20"/>
        </w:rPr>
        <w:t xml:space="preserve"> </w:t>
      </w:r>
    </w:p>
    <w:p w:rsidR="00B667A2" w:rsidRPr="00B667A2" w:rsidRDefault="00B667A2" w:rsidP="00B667A2">
      <w:pPr>
        <w:pStyle w:val="a3"/>
        <w:tabs>
          <w:tab w:val="left" w:pos="1134"/>
        </w:tabs>
        <w:ind w:left="709"/>
        <w:rPr>
          <w:sz w:val="20"/>
        </w:rPr>
      </w:pPr>
      <w:r w:rsidRPr="00B667A2">
        <w:rPr>
          <w:sz w:val="20"/>
        </w:rPr>
        <w:t xml:space="preserve">    </w:t>
      </w:r>
      <w:r w:rsidRPr="00B667A2">
        <w:rPr>
          <w:sz w:val="20"/>
        </w:rPr>
        <w:tab/>
      </w:r>
      <w:r w:rsidRPr="00B667A2">
        <w:rPr>
          <w:sz w:val="20"/>
        </w:rPr>
        <w:tab/>
      </w:r>
      <w:r>
        <w:rPr>
          <w:sz w:val="20"/>
        </w:rPr>
        <w:tab/>
      </w:r>
      <w:r w:rsidRPr="00B667A2">
        <w:rPr>
          <w:sz w:val="14"/>
          <w:szCs w:val="14"/>
        </w:rPr>
        <w:t>повышения квалификации/профессиональной переподготовке</w:t>
      </w:r>
      <w:r w:rsidRPr="00B667A2">
        <w:rPr>
          <w:sz w:val="20"/>
        </w:rPr>
        <w:t xml:space="preserve"> </w:t>
      </w:r>
    </w:p>
    <w:p w:rsidR="00C33642" w:rsidRPr="00871435" w:rsidRDefault="00C33642" w:rsidP="00843361">
      <w:pPr>
        <w:pStyle w:val="a3"/>
        <w:tabs>
          <w:tab w:val="left" w:pos="1134"/>
        </w:tabs>
        <w:rPr>
          <w:sz w:val="20"/>
        </w:rPr>
      </w:pPr>
      <w:r w:rsidRPr="00B667A2">
        <w:rPr>
          <w:sz w:val="20"/>
        </w:rPr>
        <w:t xml:space="preserve">«_______________________________________________________» </w:t>
      </w:r>
      <w:r w:rsidR="00843361">
        <w:rPr>
          <w:sz w:val="20"/>
        </w:rPr>
        <w:t>(далее – образовательная программа).</w:t>
      </w:r>
    </w:p>
    <w:p w:rsidR="00843361" w:rsidRDefault="00C33642" w:rsidP="0040694E">
      <w:pPr>
        <w:ind w:firstLine="567"/>
        <w:jc w:val="both"/>
        <w:rPr>
          <w:sz w:val="20"/>
          <w:szCs w:val="20"/>
        </w:rPr>
      </w:pPr>
      <w:r w:rsidRPr="00871435">
        <w:rPr>
          <w:sz w:val="20"/>
          <w:szCs w:val="20"/>
        </w:rPr>
        <w:t xml:space="preserve">Форма обучения: </w:t>
      </w:r>
      <w:r w:rsidR="00843361">
        <w:rPr>
          <w:sz w:val="20"/>
          <w:szCs w:val="20"/>
        </w:rPr>
        <w:t>___________________________________________</w:t>
      </w:r>
    </w:p>
    <w:p w:rsidR="00843361" w:rsidRPr="00843361" w:rsidRDefault="00843361" w:rsidP="00843361">
      <w:pPr>
        <w:ind w:left="2836" w:firstLine="709"/>
        <w:jc w:val="both"/>
        <w:rPr>
          <w:sz w:val="14"/>
          <w:szCs w:val="14"/>
        </w:rPr>
      </w:pPr>
      <w:r w:rsidRPr="00843361">
        <w:rPr>
          <w:sz w:val="14"/>
          <w:szCs w:val="14"/>
        </w:rPr>
        <w:t>очная/з</w:t>
      </w:r>
      <w:r w:rsidR="00C33642" w:rsidRPr="00843361">
        <w:rPr>
          <w:sz w:val="14"/>
          <w:szCs w:val="14"/>
        </w:rPr>
        <w:t>аочная</w:t>
      </w:r>
      <w:r w:rsidRPr="00843361">
        <w:rPr>
          <w:sz w:val="14"/>
          <w:szCs w:val="14"/>
        </w:rPr>
        <w:t>/очно-заочная</w:t>
      </w:r>
    </w:p>
    <w:p w:rsidR="00C33642" w:rsidRPr="00871435" w:rsidRDefault="00843361" w:rsidP="0040694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реализации программы применяется </w:t>
      </w:r>
      <w:r w:rsidR="00C33642" w:rsidRPr="00871435">
        <w:rPr>
          <w:sz w:val="20"/>
          <w:szCs w:val="20"/>
        </w:rPr>
        <w:t>электронно</w:t>
      </w:r>
      <w:r>
        <w:rPr>
          <w:sz w:val="20"/>
          <w:szCs w:val="20"/>
        </w:rPr>
        <w:t>е</w:t>
      </w:r>
      <w:r w:rsidR="00C33642" w:rsidRPr="00871435">
        <w:rPr>
          <w:sz w:val="20"/>
          <w:szCs w:val="20"/>
        </w:rPr>
        <w:t xml:space="preserve"> обучени</w:t>
      </w:r>
      <w:r>
        <w:rPr>
          <w:sz w:val="20"/>
          <w:szCs w:val="20"/>
        </w:rPr>
        <w:t>е, дистанционные образовательные технологии</w:t>
      </w:r>
      <w:r w:rsidR="00C33642" w:rsidRPr="00871435">
        <w:rPr>
          <w:sz w:val="20"/>
          <w:szCs w:val="20"/>
        </w:rPr>
        <w:t>.</w:t>
      </w:r>
    </w:p>
    <w:p w:rsidR="00C33642" w:rsidRPr="00871435" w:rsidRDefault="00C33642" w:rsidP="0040694E">
      <w:pPr>
        <w:ind w:firstLine="567"/>
        <w:jc w:val="both"/>
        <w:rPr>
          <w:sz w:val="20"/>
          <w:szCs w:val="20"/>
        </w:rPr>
      </w:pPr>
      <w:r w:rsidRPr="00871435">
        <w:rPr>
          <w:sz w:val="20"/>
          <w:szCs w:val="20"/>
        </w:rPr>
        <w:t xml:space="preserve">Срок освоения образовательной программы: ____ </w:t>
      </w:r>
      <w:proofErr w:type="spellStart"/>
      <w:r w:rsidRPr="00871435">
        <w:rPr>
          <w:sz w:val="20"/>
          <w:szCs w:val="20"/>
        </w:rPr>
        <w:t>ак</w:t>
      </w:r>
      <w:proofErr w:type="spellEnd"/>
      <w:r w:rsidRPr="00871435">
        <w:rPr>
          <w:sz w:val="20"/>
          <w:szCs w:val="20"/>
        </w:rPr>
        <w:t>. часа.</w:t>
      </w:r>
    </w:p>
    <w:p w:rsidR="00C33642" w:rsidRPr="00871435" w:rsidRDefault="00C33642" w:rsidP="0040694E">
      <w:pPr>
        <w:ind w:firstLine="567"/>
        <w:jc w:val="both"/>
        <w:rPr>
          <w:sz w:val="20"/>
          <w:szCs w:val="20"/>
        </w:rPr>
      </w:pPr>
      <w:r w:rsidRPr="00871435">
        <w:rPr>
          <w:sz w:val="20"/>
          <w:szCs w:val="20"/>
        </w:rPr>
        <w:t>Период освоения образовательной программы с __ по _________.</w:t>
      </w:r>
    </w:p>
    <w:p w:rsidR="00C33642" w:rsidRPr="00871435" w:rsidRDefault="00C33642" w:rsidP="0040694E">
      <w:pPr>
        <w:ind w:firstLine="567"/>
        <w:jc w:val="both"/>
        <w:rPr>
          <w:sz w:val="20"/>
          <w:szCs w:val="20"/>
        </w:rPr>
      </w:pPr>
      <w:r w:rsidRPr="00871435">
        <w:rPr>
          <w:sz w:val="20"/>
          <w:szCs w:val="20"/>
        </w:rPr>
        <w:t>1.6. При реализации образовательных программ используются электронные учебно-методические материалы.</w:t>
      </w:r>
    </w:p>
    <w:p w:rsidR="00C33642" w:rsidRPr="00871435" w:rsidRDefault="00C33642" w:rsidP="0040694E">
      <w:pPr>
        <w:ind w:firstLine="567"/>
        <w:jc w:val="both"/>
        <w:rPr>
          <w:sz w:val="20"/>
          <w:szCs w:val="20"/>
        </w:rPr>
      </w:pPr>
      <w:r w:rsidRPr="00871435">
        <w:rPr>
          <w:sz w:val="20"/>
          <w:szCs w:val="20"/>
        </w:rPr>
        <w:t xml:space="preserve">1.7. Местом осуществления образовательной деятельности является место нахождения Исполнителя независимо от места нахождения </w:t>
      </w:r>
      <w:r w:rsidR="00B667A2">
        <w:rPr>
          <w:sz w:val="20"/>
          <w:szCs w:val="20"/>
        </w:rPr>
        <w:t>Обучающихся</w:t>
      </w:r>
      <w:r w:rsidRPr="00871435">
        <w:rPr>
          <w:sz w:val="20"/>
          <w:szCs w:val="20"/>
        </w:rPr>
        <w:t>.</w:t>
      </w:r>
    </w:p>
    <w:p w:rsidR="00C33642" w:rsidRPr="00871435" w:rsidRDefault="00C33642" w:rsidP="0040694E">
      <w:pPr>
        <w:pStyle w:val="a3"/>
        <w:tabs>
          <w:tab w:val="left" w:pos="1134"/>
        </w:tabs>
        <w:ind w:left="709"/>
        <w:rPr>
          <w:sz w:val="20"/>
        </w:rPr>
      </w:pPr>
    </w:p>
    <w:p w:rsidR="00C33642" w:rsidRPr="00871435" w:rsidRDefault="00C33642" w:rsidP="00B43FB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0"/>
        </w:rPr>
      </w:pPr>
      <w:r w:rsidRPr="00871435">
        <w:rPr>
          <w:sz w:val="20"/>
        </w:rPr>
        <w:t xml:space="preserve">Список </w:t>
      </w:r>
      <w:r w:rsidR="00B667A2">
        <w:rPr>
          <w:sz w:val="20"/>
        </w:rPr>
        <w:t>Обучающихся</w:t>
      </w:r>
      <w:r w:rsidRPr="00871435">
        <w:rPr>
          <w:sz w:val="20"/>
        </w:rPr>
        <w:t xml:space="preserve">, содержащий фамилию, имя, отчество, адрес места жительства, номер телефона, а также подпись </w:t>
      </w:r>
      <w:r w:rsidR="00B667A2">
        <w:rPr>
          <w:sz w:val="20"/>
        </w:rPr>
        <w:t>Обучающегося</w:t>
      </w:r>
      <w:r w:rsidRPr="00871435">
        <w:rPr>
          <w:sz w:val="20"/>
        </w:rPr>
        <w:t xml:space="preserve">, подтверждающую его согласие на обработку персональных данных и факт ознакомления </w:t>
      </w:r>
      <w:r w:rsidR="00B667A2">
        <w:rPr>
          <w:sz w:val="20"/>
        </w:rPr>
        <w:t>Обучающегося</w:t>
      </w:r>
      <w:r w:rsidRPr="00871435">
        <w:rPr>
          <w:sz w:val="20"/>
        </w:rPr>
        <w:t xml:space="preserve">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деятельности, прилагается к настоящему договору (приложение № 1) и является его неотъемлемой частью.</w:t>
      </w:r>
    </w:p>
    <w:p w:rsidR="00C33642" w:rsidRPr="00871435" w:rsidRDefault="00C33642" w:rsidP="00B43FB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0"/>
        </w:rPr>
      </w:pPr>
      <w:r w:rsidRPr="00871435">
        <w:rPr>
          <w:sz w:val="20"/>
        </w:rPr>
        <w:t xml:space="preserve">Заказчик обязуется оплатить образовательные услуги Исполнителя, оказанные направленным на обучение Заказчиком </w:t>
      </w:r>
      <w:r w:rsidR="00B667A2">
        <w:rPr>
          <w:sz w:val="20"/>
        </w:rPr>
        <w:t>Обучающ</w:t>
      </w:r>
      <w:r w:rsidR="00EC7EAB">
        <w:rPr>
          <w:sz w:val="20"/>
        </w:rPr>
        <w:t>имся</w:t>
      </w:r>
      <w:r w:rsidRPr="00871435">
        <w:rPr>
          <w:sz w:val="20"/>
        </w:rPr>
        <w:t>, в соответствии с условиями, определенными разделом 3 настоящего договора.</w:t>
      </w:r>
    </w:p>
    <w:p w:rsidR="00C33642" w:rsidRPr="00871435" w:rsidRDefault="00C33642" w:rsidP="00B43FB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0"/>
        </w:rPr>
      </w:pPr>
      <w:r w:rsidRPr="00871435">
        <w:rPr>
          <w:sz w:val="20"/>
        </w:rPr>
        <w:t>Каждое приложение к настоящему договору вступает в силу и становится обязательным для Сторон с момента его подписания уполномоченными представителями Сторон, если иной срок вступления в силу не указан в самом приложении.</w:t>
      </w:r>
    </w:p>
    <w:p w:rsidR="00C33642" w:rsidRPr="00871435" w:rsidRDefault="00C33642" w:rsidP="00E421E6">
      <w:pPr>
        <w:pStyle w:val="a3"/>
        <w:jc w:val="center"/>
        <w:rPr>
          <w:sz w:val="20"/>
        </w:rPr>
      </w:pPr>
    </w:p>
    <w:p w:rsidR="00C33642" w:rsidRPr="00871435" w:rsidRDefault="00C33642" w:rsidP="001C07A3">
      <w:pPr>
        <w:pStyle w:val="1"/>
        <w:numPr>
          <w:ilvl w:val="0"/>
          <w:numId w:val="1"/>
        </w:numPr>
        <w:suppressAutoHyphens/>
        <w:ind w:left="0" w:firstLine="709"/>
        <w:jc w:val="center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 xml:space="preserve">Права и обязанности Исполнителя, Заказчика, </w:t>
      </w:r>
      <w:r w:rsidR="00B667A2">
        <w:rPr>
          <w:b/>
          <w:i/>
          <w:sz w:val="20"/>
          <w:szCs w:val="20"/>
          <w:u w:val="single"/>
        </w:rPr>
        <w:t>Обучающегося</w:t>
      </w:r>
    </w:p>
    <w:p w:rsidR="00C33642" w:rsidRPr="004574BF" w:rsidRDefault="00C33642" w:rsidP="008430C8">
      <w:pPr>
        <w:pStyle w:val="1"/>
        <w:suppressAutoHyphens/>
        <w:ind w:left="709"/>
        <w:rPr>
          <w:b/>
          <w:i/>
          <w:sz w:val="10"/>
          <w:szCs w:val="10"/>
          <w:u w:val="single"/>
        </w:rPr>
      </w:pPr>
    </w:p>
    <w:p w:rsidR="00C33642" w:rsidRPr="00871435" w:rsidRDefault="00C33642" w:rsidP="001C07A3">
      <w:pPr>
        <w:pStyle w:val="1"/>
        <w:numPr>
          <w:ilvl w:val="1"/>
          <w:numId w:val="1"/>
        </w:numPr>
        <w:suppressAutoHyphens/>
        <w:ind w:left="0" w:firstLine="709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>Обязанности исполнителя:</w:t>
      </w:r>
    </w:p>
    <w:p w:rsidR="00C33642" w:rsidRPr="00871435" w:rsidRDefault="00C33642" w:rsidP="001C07A3">
      <w:pPr>
        <w:pStyle w:val="ad"/>
        <w:numPr>
          <w:ilvl w:val="2"/>
          <w:numId w:val="1"/>
        </w:numPr>
        <w:tabs>
          <w:tab w:val="left" w:pos="1276"/>
        </w:tabs>
        <w:ind w:left="0" w:right="-1" w:firstLine="709"/>
        <w:jc w:val="both"/>
        <w:rPr>
          <w:sz w:val="20"/>
          <w:szCs w:val="20"/>
        </w:rPr>
      </w:pPr>
      <w:r w:rsidRPr="00871435">
        <w:rPr>
          <w:sz w:val="20"/>
          <w:szCs w:val="20"/>
        </w:rPr>
        <w:t xml:space="preserve">Зачислить </w:t>
      </w:r>
      <w:r w:rsidR="00B667A2">
        <w:rPr>
          <w:sz w:val="20"/>
          <w:szCs w:val="20"/>
        </w:rPr>
        <w:t>Обучающегося</w:t>
      </w:r>
      <w:r w:rsidRPr="00871435">
        <w:rPr>
          <w:sz w:val="20"/>
          <w:szCs w:val="20"/>
        </w:rPr>
        <w:t>, выполнившего установленные Уставом и иными локальными нормативными актами Исполнителя условия приема, на обучение</w:t>
      </w:r>
      <w:r w:rsidR="00B667A2">
        <w:rPr>
          <w:sz w:val="20"/>
          <w:szCs w:val="20"/>
        </w:rPr>
        <w:t xml:space="preserve"> в качестве </w:t>
      </w:r>
      <w:r w:rsidR="00EC7EAB">
        <w:rPr>
          <w:b/>
          <w:bCs/>
          <w:sz w:val="20"/>
          <w:szCs w:val="20"/>
          <w:u w:val="single"/>
        </w:rPr>
        <w:t>слушателя</w:t>
      </w:r>
      <w:r w:rsidRPr="00B667A2">
        <w:rPr>
          <w:b/>
          <w:bCs/>
          <w:sz w:val="20"/>
          <w:szCs w:val="20"/>
          <w:u w:val="single"/>
        </w:rPr>
        <w:t>.</w:t>
      </w:r>
      <w:r w:rsidRPr="00871435">
        <w:rPr>
          <w:sz w:val="20"/>
          <w:szCs w:val="20"/>
        </w:rPr>
        <w:t xml:space="preserve"> </w:t>
      </w:r>
      <w:r w:rsidRPr="00871435">
        <w:rPr>
          <w:sz w:val="20"/>
          <w:szCs w:val="20"/>
        </w:rPr>
        <w:tab/>
      </w:r>
    </w:p>
    <w:p w:rsidR="00C33642" w:rsidRPr="00871435" w:rsidRDefault="00C33642" w:rsidP="001C07A3">
      <w:pPr>
        <w:pStyle w:val="ad"/>
        <w:numPr>
          <w:ilvl w:val="2"/>
          <w:numId w:val="1"/>
        </w:numPr>
        <w:tabs>
          <w:tab w:val="left" w:pos="1276"/>
        </w:tabs>
        <w:ind w:left="0" w:right="-1" w:firstLine="709"/>
        <w:jc w:val="both"/>
        <w:rPr>
          <w:sz w:val="20"/>
          <w:szCs w:val="20"/>
        </w:rPr>
      </w:pPr>
      <w:r w:rsidRPr="00871435">
        <w:rPr>
          <w:sz w:val="20"/>
          <w:szCs w:val="20"/>
        </w:rPr>
        <w:t xml:space="preserve"> Оказать услуги по обучению в объеме, предусмотренном настоящим договором, обеспечивать необходимый контроль уровня усвоения слушателем образовательной программы в форме промежуточной и итоговой аттестации.</w:t>
      </w:r>
    </w:p>
    <w:p w:rsidR="00C33642" w:rsidRPr="00871435" w:rsidRDefault="00C33642" w:rsidP="001C07A3">
      <w:pPr>
        <w:pStyle w:val="ad"/>
        <w:numPr>
          <w:ilvl w:val="2"/>
          <w:numId w:val="1"/>
        </w:numPr>
        <w:tabs>
          <w:tab w:val="left" w:pos="1276"/>
        </w:tabs>
        <w:ind w:left="0" w:right="-1" w:firstLine="709"/>
        <w:jc w:val="both"/>
        <w:rPr>
          <w:sz w:val="20"/>
          <w:szCs w:val="20"/>
        </w:rPr>
      </w:pPr>
      <w:r w:rsidRPr="00871435">
        <w:rPr>
          <w:sz w:val="20"/>
          <w:szCs w:val="20"/>
        </w:rPr>
        <w:t xml:space="preserve">Обеспечить </w:t>
      </w:r>
      <w:r w:rsidR="00B667A2">
        <w:rPr>
          <w:sz w:val="20"/>
          <w:szCs w:val="20"/>
        </w:rPr>
        <w:t>Обучающегося</w:t>
      </w:r>
      <w:r w:rsidRPr="00871435">
        <w:rPr>
          <w:sz w:val="20"/>
          <w:szCs w:val="20"/>
        </w:rPr>
        <w:t xml:space="preserve"> необходимым информационно-аналитическим, нормативно-справочным и иным раздаточным материалом в электронном виде.</w:t>
      </w:r>
    </w:p>
    <w:p w:rsidR="00C33642" w:rsidRPr="00871435" w:rsidRDefault="00C33642" w:rsidP="001C07A3">
      <w:pPr>
        <w:pStyle w:val="ad"/>
        <w:numPr>
          <w:ilvl w:val="2"/>
          <w:numId w:val="1"/>
        </w:numPr>
        <w:tabs>
          <w:tab w:val="left" w:pos="1276"/>
        </w:tabs>
        <w:ind w:left="0" w:right="-1" w:firstLine="709"/>
        <w:jc w:val="both"/>
        <w:rPr>
          <w:sz w:val="20"/>
          <w:szCs w:val="20"/>
        </w:rPr>
      </w:pPr>
      <w:r w:rsidRPr="00871435">
        <w:rPr>
          <w:sz w:val="20"/>
          <w:szCs w:val="20"/>
        </w:rPr>
        <w:t xml:space="preserve">Предоставлять Заказчику информацию, связанную с порядком оказания образовательных услуг путем ее размещения на сайте Исполнителя и отправкой на электронную почту, указанную слушателем при регистрации на сайте Исполнителя. </w:t>
      </w:r>
    </w:p>
    <w:p w:rsidR="00C33642" w:rsidRPr="00871435" w:rsidRDefault="00C33642" w:rsidP="001C07A3">
      <w:pPr>
        <w:widowControl w:val="0"/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0"/>
          <w:szCs w:val="20"/>
        </w:rPr>
      </w:pPr>
      <w:r w:rsidRPr="00871435">
        <w:rPr>
          <w:sz w:val="20"/>
          <w:szCs w:val="20"/>
        </w:rPr>
        <w:t xml:space="preserve">Соблюдать права и требовать соблюдения обязанностей </w:t>
      </w:r>
      <w:r w:rsidR="00B667A2">
        <w:rPr>
          <w:sz w:val="20"/>
          <w:szCs w:val="20"/>
        </w:rPr>
        <w:t>Обучающихся</w:t>
      </w:r>
      <w:r w:rsidRPr="00871435">
        <w:rPr>
          <w:sz w:val="20"/>
          <w:szCs w:val="20"/>
        </w:rPr>
        <w:t>.</w:t>
      </w:r>
    </w:p>
    <w:p w:rsidR="00C33642" w:rsidRPr="00871435" w:rsidRDefault="00C33642" w:rsidP="00C6476A">
      <w:pPr>
        <w:widowControl w:val="0"/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0"/>
          <w:szCs w:val="20"/>
        </w:rPr>
      </w:pPr>
      <w:r w:rsidRPr="00871435">
        <w:rPr>
          <w:sz w:val="20"/>
          <w:szCs w:val="20"/>
        </w:rPr>
        <w:t xml:space="preserve">Выдать после освоения Слушателем программы и успешного прохождения итоговой аттестации удостоверение о повышении квалификации. </w:t>
      </w:r>
      <w:r w:rsidR="00EC7EAB">
        <w:rPr>
          <w:sz w:val="20"/>
          <w:szCs w:val="20"/>
        </w:rPr>
        <w:t>Обучающемуся</w:t>
      </w:r>
      <w:r w:rsidRPr="00871435">
        <w:rPr>
          <w:sz w:val="20"/>
          <w:szCs w:val="20"/>
        </w:rPr>
        <w:t xml:space="preserve">, не прошедшему аттестации или получившему на аттестации неудовлетворительные результаты, выдать справку об обучении </w:t>
      </w:r>
      <w:r w:rsidRPr="00871435">
        <w:rPr>
          <w:sz w:val="20"/>
          <w:szCs w:val="20"/>
        </w:rPr>
        <w:br/>
        <w:t xml:space="preserve">(по запросу </w:t>
      </w:r>
      <w:r w:rsidR="00B667A2">
        <w:rPr>
          <w:sz w:val="20"/>
          <w:szCs w:val="20"/>
        </w:rPr>
        <w:t>Обучающегося</w:t>
      </w:r>
      <w:r w:rsidRPr="00871435">
        <w:rPr>
          <w:sz w:val="20"/>
          <w:szCs w:val="20"/>
        </w:rPr>
        <w:t xml:space="preserve">/Заказчика). При прохождении обучения параллельно с получением среднего профессионального образования и (или) высшего образования удостоверение о повышении квалификации выдать </w:t>
      </w:r>
      <w:r w:rsidR="00EC7EAB">
        <w:rPr>
          <w:sz w:val="20"/>
          <w:szCs w:val="20"/>
        </w:rPr>
        <w:t>Обучающемуся</w:t>
      </w:r>
      <w:r w:rsidRPr="00871435">
        <w:rPr>
          <w:sz w:val="20"/>
          <w:szCs w:val="20"/>
        </w:rPr>
        <w:t xml:space="preserve"> одновременно с получением соответствующего документа об образовании и о квалификации.</w:t>
      </w:r>
    </w:p>
    <w:p w:rsidR="00C33642" w:rsidRPr="00871435" w:rsidRDefault="00C33642" w:rsidP="001C07A3">
      <w:pPr>
        <w:widowControl w:val="0"/>
        <w:numPr>
          <w:ilvl w:val="1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>Исполнитель имеет право:</w:t>
      </w:r>
    </w:p>
    <w:p w:rsidR="00C33642" w:rsidRPr="00871435" w:rsidRDefault="00C33642" w:rsidP="001C07A3">
      <w:pPr>
        <w:widowControl w:val="0"/>
        <w:numPr>
          <w:ilvl w:val="2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0"/>
          <w:szCs w:val="20"/>
        </w:rPr>
      </w:pPr>
      <w:r w:rsidRPr="00871435">
        <w:rPr>
          <w:sz w:val="20"/>
          <w:szCs w:val="20"/>
        </w:rPr>
        <w:t xml:space="preserve">Не предоставлять доступ </w:t>
      </w:r>
      <w:r w:rsidR="00EC7EAB">
        <w:rPr>
          <w:sz w:val="20"/>
          <w:szCs w:val="20"/>
        </w:rPr>
        <w:t>Обучающемуся</w:t>
      </w:r>
      <w:r w:rsidRPr="00871435">
        <w:rPr>
          <w:sz w:val="20"/>
          <w:szCs w:val="20"/>
        </w:rPr>
        <w:t xml:space="preserve"> в систему электронного обучения (проводить регистрацию), если эти занятия не были своевременно оплачены в порядке и на условиях, предусмотренных настоящим Договором.</w:t>
      </w:r>
    </w:p>
    <w:p w:rsidR="00C33642" w:rsidRPr="00871435" w:rsidRDefault="00C33642" w:rsidP="001C07A3">
      <w:pPr>
        <w:widowControl w:val="0"/>
        <w:numPr>
          <w:ilvl w:val="2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0"/>
          <w:szCs w:val="20"/>
        </w:rPr>
      </w:pPr>
      <w:r w:rsidRPr="00871435">
        <w:rPr>
          <w:sz w:val="20"/>
          <w:szCs w:val="20"/>
        </w:rPr>
        <w:t>Самостоятельно осуществлять образовательный процесс, выбирать системы оценок, формы и порядок итоговой аттестации.</w:t>
      </w:r>
    </w:p>
    <w:p w:rsidR="00C33642" w:rsidRPr="00871435" w:rsidRDefault="00C33642" w:rsidP="001C07A3">
      <w:pPr>
        <w:widowControl w:val="0"/>
        <w:numPr>
          <w:ilvl w:val="2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0"/>
          <w:szCs w:val="20"/>
        </w:rPr>
      </w:pPr>
      <w:r w:rsidRPr="00871435">
        <w:rPr>
          <w:sz w:val="20"/>
          <w:szCs w:val="20"/>
        </w:rPr>
        <w:t xml:space="preserve">Отчислить </w:t>
      </w:r>
      <w:r w:rsidR="00B667A2">
        <w:rPr>
          <w:sz w:val="20"/>
          <w:szCs w:val="20"/>
        </w:rPr>
        <w:t>Обучающегося</w:t>
      </w:r>
      <w:r w:rsidRPr="00871435">
        <w:rPr>
          <w:sz w:val="20"/>
          <w:szCs w:val="20"/>
        </w:rPr>
        <w:t xml:space="preserve"> досрочно за неуспеваемость и/или нарушение правил внутреннего учебного распорядка.</w:t>
      </w:r>
    </w:p>
    <w:p w:rsidR="00C33642" w:rsidRPr="00871435" w:rsidRDefault="00C33642" w:rsidP="001C07A3">
      <w:pPr>
        <w:widowControl w:val="0"/>
        <w:numPr>
          <w:ilvl w:val="1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lastRenderedPageBreak/>
        <w:t>Обязанности Заказчика:</w:t>
      </w:r>
    </w:p>
    <w:p w:rsidR="00C33642" w:rsidRPr="00871435" w:rsidRDefault="00C33642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2.3.1.</w:t>
      </w:r>
      <w:r w:rsidRPr="00871435">
        <w:rPr>
          <w:sz w:val="20"/>
          <w:szCs w:val="20"/>
        </w:rPr>
        <w:t xml:space="preserve"> Направлять для освоения дополнительных профессиональных программ сотрудников предприятия с соответствующим уровнем образования (средним профессиональным образованием/высшим профессиональным образованием, в т.ч. получающих ВПО/СПО).</w:t>
      </w:r>
    </w:p>
    <w:p w:rsidR="00C33642" w:rsidRPr="00871435" w:rsidRDefault="00C33642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2.3.2.</w:t>
      </w:r>
      <w:r w:rsidRPr="00871435">
        <w:rPr>
          <w:sz w:val="20"/>
          <w:szCs w:val="20"/>
        </w:rPr>
        <w:t xml:space="preserve"> Своевременно оплатить предоставленные услуги, указанные в разделе 1 настоящего договора.</w:t>
      </w:r>
    </w:p>
    <w:p w:rsidR="00C33642" w:rsidRPr="00871435" w:rsidRDefault="00C33642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2.3.3.</w:t>
      </w:r>
      <w:r w:rsidRPr="00871435">
        <w:rPr>
          <w:sz w:val="20"/>
          <w:szCs w:val="20"/>
        </w:rPr>
        <w:t xml:space="preserve"> Проинформировать своих сотрудников, являющихся </w:t>
      </w:r>
      <w:r w:rsidR="00B667A2">
        <w:rPr>
          <w:sz w:val="20"/>
          <w:szCs w:val="20"/>
        </w:rPr>
        <w:t>Обучающ</w:t>
      </w:r>
      <w:r w:rsidR="00EC7EAB">
        <w:rPr>
          <w:sz w:val="20"/>
          <w:szCs w:val="20"/>
        </w:rPr>
        <w:t>и</w:t>
      </w:r>
      <w:r w:rsidRPr="00871435">
        <w:rPr>
          <w:sz w:val="20"/>
          <w:szCs w:val="20"/>
        </w:rPr>
        <w:t>ми</w:t>
      </w:r>
      <w:r w:rsidR="00EC7EAB">
        <w:rPr>
          <w:sz w:val="20"/>
          <w:szCs w:val="20"/>
        </w:rPr>
        <w:t>ся</w:t>
      </w:r>
      <w:r w:rsidRPr="00871435">
        <w:rPr>
          <w:sz w:val="20"/>
          <w:szCs w:val="20"/>
        </w:rPr>
        <w:t>, о необходимости соблюдения правил внутреннего распорядка и других локальных нормативных актов, соблюдения учебной дисциплины и общепринятых норм поведения (общения и переписки).</w:t>
      </w:r>
    </w:p>
    <w:p w:rsidR="00C33642" w:rsidRPr="00871435" w:rsidRDefault="00C33642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2.3.4.</w:t>
      </w:r>
      <w:r w:rsidRPr="00871435">
        <w:rPr>
          <w:sz w:val="20"/>
          <w:szCs w:val="20"/>
        </w:rPr>
        <w:t xml:space="preserve"> Убедиться в технической возможности </w:t>
      </w:r>
      <w:r w:rsidR="00B667A2">
        <w:rPr>
          <w:sz w:val="20"/>
          <w:szCs w:val="20"/>
        </w:rPr>
        <w:t>Обучающегося</w:t>
      </w:r>
      <w:r w:rsidRPr="00871435">
        <w:rPr>
          <w:sz w:val="20"/>
          <w:szCs w:val="20"/>
        </w:rPr>
        <w:t xml:space="preserve"> получать услуги согласно настоящего Договора.</w:t>
      </w:r>
    </w:p>
    <w:p w:rsidR="00C33642" w:rsidRPr="00871435" w:rsidRDefault="00C33642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2.3.5.</w:t>
      </w:r>
      <w:r w:rsidRPr="00871435">
        <w:rPr>
          <w:sz w:val="20"/>
          <w:szCs w:val="20"/>
        </w:rPr>
        <w:t xml:space="preserve"> Обеспечить наличие у </w:t>
      </w:r>
      <w:r w:rsidR="00B667A2">
        <w:rPr>
          <w:sz w:val="20"/>
          <w:szCs w:val="20"/>
        </w:rPr>
        <w:t>Обучающегося</w:t>
      </w:r>
      <w:r w:rsidRPr="00871435">
        <w:rPr>
          <w:sz w:val="20"/>
          <w:szCs w:val="20"/>
        </w:rPr>
        <w:t xml:space="preserve"> предварительной подготовки в соответствии с требованиями к программе и материально-техническое оснащение для использования программы электронного обучения с использованием электронного обучения.</w:t>
      </w:r>
    </w:p>
    <w:p w:rsidR="00C33642" w:rsidRPr="00871435" w:rsidRDefault="00C33642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2.3.6.</w:t>
      </w:r>
      <w:r w:rsidRPr="00871435">
        <w:rPr>
          <w:sz w:val="20"/>
          <w:szCs w:val="20"/>
        </w:rPr>
        <w:t xml:space="preserve"> Подтвердить наличие у </w:t>
      </w:r>
      <w:r w:rsidR="00B667A2">
        <w:rPr>
          <w:sz w:val="20"/>
          <w:szCs w:val="20"/>
        </w:rPr>
        <w:t>Обучающегося</w:t>
      </w:r>
      <w:r w:rsidRPr="00871435">
        <w:rPr>
          <w:sz w:val="20"/>
          <w:szCs w:val="20"/>
        </w:rPr>
        <w:t xml:space="preserve"> среднего профессионального и (или) высшего профессионального образования путем предоставления сведений о дипломе об образовании, либо факта получения в момент заключения настоящего договора среднего профессионального и (или) высшего профессионального образования путем предоставления справки из учебного заведения.</w:t>
      </w:r>
    </w:p>
    <w:p w:rsidR="00C33642" w:rsidRPr="00871435" w:rsidRDefault="00C33642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>2.4. Заказчик имеет право:</w:t>
      </w:r>
    </w:p>
    <w:p w:rsidR="00C33642" w:rsidRPr="00871435" w:rsidRDefault="00C33642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2.4.1.</w:t>
      </w:r>
      <w:r w:rsidRPr="00871435">
        <w:rPr>
          <w:sz w:val="20"/>
          <w:szCs w:val="20"/>
        </w:rPr>
        <w:t xml:space="preserve">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C33642" w:rsidRPr="00871435" w:rsidRDefault="00C33642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2.4.2.</w:t>
      </w:r>
      <w:r w:rsidRPr="00871435">
        <w:rPr>
          <w:sz w:val="20"/>
          <w:szCs w:val="20"/>
        </w:rPr>
        <w:t xml:space="preserve"> Требовать своевременного, полного и качественного выполнения Исполнителем обязательств по настоящему договору.</w:t>
      </w:r>
    </w:p>
    <w:p w:rsidR="00C33642" w:rsidRPr="00871435" w:rsidRDefault="00C33642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2.4.3.</w:t>
      </w:r>
      <w:r w:rsidRPr="00871435">
        <w:rPr>
          <w:sz w:val="20"/>
          <w:szCs w:val="20"/>
        </w:rPr>
        <w:t xml:space="preserve"> Во всякое время проверять ход, результаты и качество работы по исполнению договорных обязательств.</w:t>
      </w:r>
    </w:p>
    <w:p w:rsidR="00C33642" w:rsidRPr="00871435" w:rsidRDefault="00C33642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2.4.4.</w:t>
      </w:r>
      <w:r w:rsidRPr="00871435">
        <w:rPr>
          <w:sz w:val="20"/>
          <w:szCs w:val="20"/>
        </w:rPr>
        <w:t xml:space="preserve"> Осуществлять иные права, вытекающие из существа правоотношений, определенных настоящим договором и не противоречащих законодательству Российской Федерации.</w:t>
      </w:r>
    </w:p>
    <w:p w:rsidR="00C33642" w:rsidRPr="00871435" w:rsidRDefault="00C33642" w:rsidP="001C07A3">
      <w:pPr>
        <w:pStyle w:val="Style31"/>
        <w:widowControl/>
        <w:ind w:firstLine="709"/>
        <w:jc w:val="both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 xml:space="preserve">2.5. Обязанности </w:t>
      </w:r>
      <w:r w:rsidR="00B667A2">
        <w:rPr>
          <w:b/>
          <w:i/>
          <w:sz w:val="20"/>
          <w:szCs w:val="20"/>
          <w:u w:val="single"/>
        </w:rPr>
        <w:t>Обучающегося</w:t>
      </w:r>
      <w:r w:rsidRPr="00871435">
        <w:rPr>
          <w:b/>
          <w:i/>
          <w:sz w:val="20"/>
          <w:szCs w:val="20"/>
          <w:u w:val="single"/>
        </w:rPr>
        <w:t>:</w:t>
      </w:r>
    </w:p>
    <w:p w:rsidR="00C33642" w:rsidRPr="00871435" w:rsidRDefault="00C33642" w:rsidP="001C07A3">
      <w:pPr>
        <w:pStyle w:val="Style32"/>
        <w:widowControl/>
        <w:tabs>
          <w:tab w:val="left" w:pos="1056"/>
        </w:tabs>
        <w:spacing w:line="240" w:lineRule="auto"/>
        <w:ind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2.5.1.</w:t>
      </w:r>
      <w:r w:rsidRPr="00871435">
        <w:rPr>
          <w:sz w:val="20"/>
          <w:szCs w:val="20"/>
        </w:rPr>
        <w:t xml:space="preserve"> Освоить учебный материал и пройти итоговую аттестацию с использованием Электронных образовательных технологий (ЭОТ) в назначенное время.</w:t>
      </w:r>
    </w:p>
    <w:p w:rsidR="00C33642" w:rsidRPr="00871435" w:rsidRDefault="00C33642" w:rsidP="001C07A3">
      <w:pPr>
        <w:pStyle w:val="Style32"/>
        <w:widowControl/>
        <w:tabs>
          <w:tab w:val="left" w:pos="1056"/>
        </w:tabs>
        <w:spacing w:line="240" w:lineRule="auto"/>
        <w:ind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2.5.2.</w:t>
      </w:r>
      <w:r w:rsidRPr="00871435">
        <w:rPr>
          <w:sz w:val="20"/>
          <w:szCs w:val="20"/>
        </w:rPr>
        <w:t xml:space="preserve">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33642" w:rsidRPr="00871435" w:rsidRDefault="00C33642" w:rsidP="001C07A3">
      <w:pPr>
        <w:pStyle w:val="Style32"/>
        <w:widowControl/>
        <w:tabs>
          <w:tab w:val="left" w:pos="1056"/>
        </w:tabs>
        <w:spacing w:line="240" w:lineRule="auto"/>
        <w:ind w:right="14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2.5.3.</w:t>
      </w:r>
      <w:r w:rsidRPr="00871435">
        <w:rPr>
          <w:sz w:val="20"/>
          <w:szCs w:val="20"/>
        </w:rPr>
        <w:t xml:space="preserve"> В случае не освоения учебного материала и не прохождения итоговой аттестации в назначенное время по уважительной причине после выяснения всех обстоятельств, </w:t>
      </w:r>
      <w:r w:rsidR="00EC7EAB">
        <w:rPr>
          <w:sz w:val="20"/>
          <w:szCs w:val="20"/>
        </w:rPr>
        <w:t>Обучающемуся</w:t>
      </w:r>
      <w:r w:rsidRPr="00871435">
        <w:rPr>
          <w:sz w:val="20"/>
          <w:szCs w:val="20"/>
        </w:rPr>
        <w:t xml:space="preserve"> оформляется разрешение на продолжение обучения.</w:t>
      </w:r>
    </w:p>
    <w:p w:rsidR="00C33642" w:rsidRPr="00871435" w:rsidRDefault="00C33642" w:rsidP="001C07A3">
      <w:pPr>
        <w:pStyle w:val="Style33"/>
        <w:widowControl/>
        <w:spacing w:line="240" w:lineRule="auto"/>
        <w:ind w:firstLine="709"/>
        <w:rPr>
          <w:sz w:val="20"/>
          <w:szCs w:val="20"/>
        </w:rPr>
      </w:pPr>
      <w:r w:rsidRPr="00871435">
        <w:rPr>
          <w:sz w:val="20"/>
          <w:szCs w:val="20"/>
        </w:rPr>
        <w:t>В случае не освоения учебного материала и не прохождения итоговой аттестации в назначенное время по неуважительной причине с него берется письменная объяснительная, а вопрос допуска его к повторным занятиям в каждом отдельном случае решается индивидуально с учетом всех обстоятельств, связанных с данным событием и, при необходимости, с привлечением Заказчика.</w:t>
      </w:r>
    </w:p>
    <w:p w:rsidR="00C33642" w:rsidRPr="00871435" w:rsidRDefault="00C33642" w:rsidP="001C07A3">
      <w:pPr>
        <w:pStyle w:val="Style33"/>
        <w:widowControl/>
        <w:spacing w:line="240" w:lineRule="auto"/>
        <w:ind w:firstLine="709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>2.6. Слушатель имеет право:</w:t>
      </w:r>
    </w:p>
    <w:p w:rsidR="00C33642" w:rsidRPr="00871435" w:rsidRDefault="00C33642" w:rsidP="001C07A3">
      <w:pPr>
        <w:pStyle w:val="Style32"/>
        <w:widowControl/>
        <w:tabs>
          <w:tab w:val="left" w:pos="960"/>
        </w:tabs>
        <w:spacing w:line="240" w:lineRule="auto"/>
        <w:ind w:right="14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2.6.1.</w:t>
      </w:r>
      <w:r w:rsidRPr="00871435">
        <w:rPr>
          <w:sz w:val="20"/>
          <w:szCs w:val="20"/>
        </w:rPr>
        <w:t xml:space="preserve"> Обращаться к сотрудникам Исполнителя по вопросам, касающимся обучения в образовательной организации;</w:t>
      </w:r>
    </w:p>
    <w:p w:rsidR="00C33642" w:rsidRPr="00871435" w:rsidRDefault="00C33642" w:rsidP="001C07A3">
      <w:pPr>
        <w:pStyle w:val="Style32"/>
        <w:widowControl/>
        <w:tabs>
          <w:tab w:val="left" w:pos="960"/>
        </w:tabs>
        <w:spacing w:line="240" w:lineRule="auto"/>
        <w:ind w:right="19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2.6.2.</w:t>
      </w:r>
      <w:r w:rsidRPr="00871435">
        <w:rPr>
          <w:sz w:val="20"/>
          <w:szCs w:val="20"/>
        </w:rPr>
        <w:t xml:space="preserve"> Пользоваться во время самостоятельного освоения образовательной программы предоставляемой Исполнителем учебно-методической документацией, необходимой для осуществления образовательного процесса;</w:t>
      </w:r>
    </w:p>
    <w:p w:rsidR="00C33642" w:rsidRPr="00871435" w:rsidRDefault="00C33642" w:rsidP="001C07A3">
      <w:pPr>
        <w:pStyle w:val="Style33"/>
        <w:widowControl/>
        <w:spacing w:line="240" w:lineRule="auto"/>
        <w:ind w:right="19" w:firstLine="709"/>
        <w:rPr>
          <w:sz w:val="20"/>
          <w:szCs w:val="20"/>
        </w:rPr>
      </w:pPr>
      <w:r w:rsidRPr="00871435">
        <w:rPr>
          <w:b/>
          <w:sz w:val="20"/>
          <w:szCs w:val="20"/>
        </w:rPr>
        <w:t>2.6.3.</w:t>
      </w:r>
      <w:r w:rsidRPr="00871435">
        <w:rPr>
          <w:sz w:val="20"/>
          <w:szCs w:val="20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C33642" w:rsidRPr="00871435" w:rsidRDefault="00C33642" w:rsidP="001C07A3">
      <w:pPr>
        <w:pStyle w:val="Style32"/>
        <w:widowControl/>
        <w:tabs>
          <w:tab w:val="left" w:pos="0"/>
        </w:tabs>
        <w:spacing w:line="240" w:lineRule="auto"/>
        <w:ind w:right="29" w:firstLine="709"/>
        <w:jc w:val="both"/>
        <w:rPr>
          <w:sz w:val="20"/>
          <w:szCs w:val="20"/>
        </w:rPr>
      </w:pPr>
      <w:r w:rsidRPr="00871435">
        <w:rPr>
          <w:b/>
          <w:sz w:val="20"/>
          <w:szCs w:val="20"/>
        </w:rPr>
        <w:t>2.6.4.</w:t>
      </w:r>
      <w:r w:rsidRPr="00871435">
        <w:rPr>
          <w:sz w:val="20"/>
          <w:szCs w:val="20"/>
        </w:rPr>
        <w:t xml:space="preserve"> На ознакомление со свидетельством о государственной регистрации,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Исполнителя;</w:t>
      </w:r>
    </w:p>
    <w:p w:rsidR="00C33642" w:rsidRPr="00871435" w:rsidRDefault="00C33642" w:rsidP="00CB0ADF">
      <w:pPr>
        <w:tabs>
          <w:tab w:val="left" w:pos="1276"/>
        </w:tabs>
        <w:suppressAutoHyphens/>
        <w:jc w:val="center"/>
        <w:rPr>
          <w:sz w:val="20"/>
          <w:szCs w:val="20"/>
        </w:rPr>
      </w:pPr>
    </w:p>
    <w:p w:rsidR="00C33642" w:rsidRPr="00871435" w:rsidRDefault="00C33642" w:rsidP="008430C8">
      <w:pPr>
        <w:pStyle w:val="ad"/>
        <w:numPr>
          <w:ilvl w:val="0"/>
          <w:numId w:val="5"/>
        </w:numPr>
        <w:tabs>
          <w:tab w:val="left" w:pos="1276"/>
        </w:tabs>
        <w:suppressAutoHyphens/>
        <w:jc w:val="center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>Стоимость услуг и порядок расчетов</w:t>
      </w:r>
    </w:p>
    <w:p w:rsidR="00C33642" w:rsidRPr="00871435" w:rsidRDefault="00C33642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 xml:space="preserve">Полная стоимость образовательных услуг за весь период обучения </w:t>
      </w:r>
      <w:r w:rsidR="00B667A2">
        <w:rPr>
          <w:sz w:val="20"/>
        </w:rPr>
        <w:t>Обучающихся</w:t>
      </w:r>
      <w:r w:rsidRPr="00871435">
        <w:rPr>
          <w:sz w:val="20"/>
        </w:rPr>
        <w:t xml:space="preserve"> составляет _______ (_______________________________________________________________________________) руб.</w:t>
      </w:r>
    </w:p>
    <w:p w:rsidR="00C33642" w:rsidRPr="00871435" w:rsidRDefault="00C33642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>Стоимость образовательных услуг, оказываемых Исполнителем по настоящему, договору НДС не облагается согласно п.14 ч.2 ст.149 НК РФ.</w:t>
      </w:r>
    </w:p>
    <w:p w:rsidR="00C33642" w:rsidRPr="00871435" w:rsidRDefault="00C33642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 xml:space="preserve">Оплата производится в размере 100% указанной в п. 3.1 настоящего договора стоимости образовательных услуг в безналичном порядке на указанный в разделе 9 настоящего договора расчетный счет в течение 10 (десяти) банковских дней после подписания настоящего договора, если иной срок и порядок оплаты не будет установлен соглашением Сторон. </w:t>
      </w:r>
    </w:p>
    <w:p w:rsidR="00C33642" w:rsidRPr="00871435" w:rsidRDefault="00C33642" w:rsidP="007229B5">
      <w:pPr>
        <w:pStyle w:val="a3"/>
        <w:tabs>
          <w:tab w:val="left" w:pos="1134"/>
        </w:tabs>
        <w:ind w:firstLine="709"/>
        <w:jc w:val="center"/>
        <w:rPr>
          <w:sz w:val="20"/>
        </w:rPr>
      </w:pPr>
      <w:bookmarkStart w:id="0" w:name="_GoBack"/>
      <w:bookmarkEnd w:id="0"/>
    </w:p>
    <w:p w:rsidR="00C33642" w:rsidRPr="00871435" w:rsidRDefault="00C33642" w:rsidP="008430C8">
      <w:pPr>
        <w:pStyle w:val="ad"/>
        <w:numPr>
          <w:ilvl w:val="0"/>
          <w:numId w:val="5"/>
        </w:numPr>
        <w:tabs>
          <w:tab w:val="left" w:pos="1276"/>
        </w:tabs>
        <w:suppressAutoHyphens/>
        <w:jc w:val="center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>Особые условия</w:t>
      </w:r>
    </w:p>
    <w:p w:rsidR="00C33642" w:rsidRPr="00871435" w:rsidRDefault="00C33642" w:rsidP="00B55455">
      <w:pPr>
        <w:pStyle w:val="a3"/>
        <w:tabs>
          <w:tab w:val="left" w:pos="1134"/>
        </w:tabs>
        <w:suppressAutoHyphens/>
        <w:ind w:firstLine="709"/>
        <w:rPr>
          <w:b/>
          <w:i/>
          <w:sz w:val="20"/>
          <w:u w:val="single"/>
        </w:rPr>
      </w:pPr>
      <w:r w:rsidRPr="00871435">
        <w:rPr>
          <w:sz w:val="20"/>
        </w:rPr>
        <w:t>4.1. Факт оказания Исполнителем образовательных услуг оформляется актом сдачи-приемки услуг (далее – Акт). По окончании оказания услуг Исполнитель составляет и передает Заказчику два экземпляра Акта. Заказчик обязан подписать Акт и передать один экземпляр Акта Исполнителю в течение 5 (пяти) рабочих дней после окончания оказания услуг, либо предоставить в этот срок Исполнителю письменное мотивированное обоснование отказа от подписи Акта.</w:t>
      </w:r>
    </w:p>
    <w:p w:rsidR="00C33642" w:rsidRPr="00871435" w:rsidRDefault="00C33642" w:rsidP="00407115">
      <w:pPr>
        <w:tabs>
          <w:tab w:val="left" w:pos="-1276"/>
        </w:tabs>
        <w:suppressAutoHyphens/>
        <w:jc w:val="center"/>
        <w:rPr>
          <w:b/>
          <w:i/>
          <w:sz w:val="20"/>
          <w:szCs w:val="20"/>
          <w:u w:val="single"/>
        </w:rPr>
      </w:pPr>
    </w:p>
    <w:p w:rsidR="00C33642" w:rsidRPr="00871435" w:rsidRDefault="00C3364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>Основания</w:t>
      </w:r>
      <w:r w:rsidR="00EC7EAB" w:rsidRPr="00EC7EAB">
        <w:rPr>
          <w:b/>
          <w:i/>
          <w:sz w:val="20"/>
          <w:szCs w:val="20"/>
          <w:u w:val="single"/>
        </w:rPr>
        <w:t xml:space="preserve"> </w:t>
      </w:r>
      <w:r w:rsidR="00EC7EAB">
        <w:rPr>
          <w:b/>
          <w:i/>
          <w:sz w:val="20"/>
          <w:szCs w:val="20"/>
          <w:u w:val="single"/>
        </w:rPr>
        <w:t>и порядок</w:t>
      </w:r>
      <w:r w:rsidRPr="00871435">
        <w:rPr>
          <w:b/>
          <w:i/>
          <w:sz w:val="20"/>
          <w:szCs w:val="20"/>
          <w:u w:val="single"/>
        </w:rPr>
        <w:t xml:space="preserve"> изменения и расторжения договора</w:t>
      </w:r>
    </w:p>
    <w:p w:rsidR="00C33642" w:rsidRPr="00871435" w:rsidRDefault="00C33642" w:rsidP="00B55455">
      <w:pPr>
        <w:pStyle w:val="a3"/>
        <w:numPr>
          <w:ilvl w:val="1"/>
          <w:numId w:val="11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40190F">
        <w:rPr>
          <w:sz w:val="20"/>
        </w:rPr>
        <w:t xml:space="preserve">  Порядком изменения договора является заключение дополнительного соглашения в письменном виде.</w:t>
      </w:r>
    </w:p>
    <w:p w:rsidR="0040190F" w:rsidRPr="0040190F" w:rsidRDefault="0040190F" w:rsidP="0040190F">
      <w:pPr>
        <w:pStyle w:val="a3"/>
        <w:numPr>
          <w:ilvl w:val="1"/>
          <w:numId w:val="11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40190F">
        <w:rPr>
          <w:sz w:val="20"/>
        </w:rPr>
        <w:lastRenderedPageBreak/>
        <w:t>Настоящий Договор может быть расторгнут по инициативе Исполнителя в одностороннем порядке в случаях:</w:t>
      </w:r>
    </w:p>
    <w:p w:rsidR="0040190F" w:rsidRPr="0040190F" w:rsidRDefault="0040190F" w:rsidP="0040190F">
      <w:pPr>
        <w:pStyle w:val="a3"/>
        <w:numPr>
          <w:ilvl w:val="0"/>
          <w:numId w:val="17"/>
        </w:numPr>
        <w:tabs>
          <w:tab w:val="left" w:pos="1134"/>
        </w:tabs>
        <w:suppressAutoHyphens/>
        <w:ind w:left="567" w:firstLine="0"/>
        <w:rPr>
          <w:sz w:val="20"/>
        </w:rPr>
      </w:pPr>
      <w:r w:rsidRPr="0040190F">
        <w:rPr>
          <w:sz w:val="20"/>
        </w:rPr>
        <w:t>установления нарушения порядка приема в организацию Исполнителя, повлекшего по вине Обучающегося или Заказчика незаконное зачисление Обучающегося в организацию Исполнителя;</w:t>
      </w:r>
    </w:p>
    <w:p w:rsidR="0040190F" w:rsidRPr="0040190F" w:rsidRDefault="0040190F" w:rsidP="0040190F">
      <w:pPr>
        <w:pStyle w:val="a3"/>
        <w:numPr>
          <w:ilvl w:val="0"/>
          <w:numId w:val="17"/>
        </w:numPr>
        <w:tabs>
          <w:tab w:val="left" w:pos="1134"/>
        </w:tabs>
        <w:suppressAutoHyphens/>
        <w:ind w:left="567" w:firstLine="0"/>
        <w:rPr>
          <w:sz w:val="20"/>
        </w:rPr>
      </w:pPr>
      <w:r w:rsidRPr="0040190F">
        <w:rPr>
          <w:sz w:val="20"/>
        </w:rPr>
        <w:t>просрочки оплаты стоимости образовательных услуг;</w:t>
      </w:r>
    </w:p>
    <w:p w:rsidR="0040190F" w:rsidRPr="0040190F" w:rsidRDefault="0040190F" w:rsidP="0040190F">
      <w:pPr>
        <w:pStyle w:val="a3"/>
        <w:numPr>
          <w:ilvl w:val="0"/>
          <w:numId w:val="17"/>
        </w:numPr>
        <w:tabs>
          <w:tab w:val="left" w:pos="1134"/>
        </w:tabs>
        <w:suppressAutoHyphens/>
        <w:ind w:left="567" w:firstLine="0"/>
        <w:rPr>
          <w:sz w:val="20"/>
        </w:rPr>
      </w:pPr>
      <w:r w:rsidRPr="0040190F">
        <w:rPr>
          <w:sz w:val="20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40190F" w:rsidRPr="0040190F" w:rsidRDefault="0040190F" w:rsidP="0040190F">
      <w:pPr>
        <w:pStyle w:val="a3"/>
        <w:numPr>
          <w:ilvl w:val="0"/>
          <w:numId w:val="17"/>
        </w:numPr>
        <w:tabs>
          <w:tab w:val="left" w:pos="1134"/>
        </w:tabs>
        <w:suppressAutoHyphens/>
        <w:ind w:left="567" w:firstLine="0"/>
        <w:rPr>
          <w:sz w:val="20"/>
        </w:rPr>
      </w:pPr>
      <w:r w:rsidRPr="0040190F">
        <w:rPr>
          <w:sz w:val="20"/>
        </w:rPr>
        <w:t>в иных случаях, предусмотренных законодательством Российской Федерации.</w:t>
      </w:r>
    </w:p>
    <w:p w:rsidR="00C33642" w:rsidRPr="00871435" w:rsidRDefault="00C33642" w:rsidP="00B55455">
      <w:pPr>
        <w:pStyle w:val="a3"/>
        <w:numPr>
          <w:ilvl w:val="1"/>
          <w:numId w:val="11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>По инициативе Заказчика настоящий договор может быть расторгнут путем подачи письменного уведомления не менее, чем за 10 дней до даты расторжения договора в следующих случаях:</w:t>
      </w:r>
    </w:p>
    <w:p w:rsidR="00C33642" w:rsidRPr="00871435" w:rsidRDefault="00C33642" w:rsidP="003A5CD4">
      <w:pPr>
        <w:pStyle w:val="a3"/>
        <w:numPr>
          <w:ilvl w:val="2"/>
          <w:numId w:val="11"/>
        </w:numPr>
        <w:tabs>
          <w:tab w:val="left" w:pos="1134"/>
        </w:tabs>
        <w:suppressAutoHyphens/>
        <w:ind w:left="1276" w:hanging="567"/>
        <w:rPr>
          <w:sz w:val="20"/>
        </w:rPr>
      </w:pPr>
      <w:r w:rsidRPr="00871435">
        <w:rPr>
          <w:sz w:val="20"/>
        </w:rPr>
        <w:t>По собственному желанию</w:t>
      </w:r>
    </w:p>
    <w:p w:rsidR="00C33642" w:rsidRPr="00871435" w:rsidRDefault="00C33642" w:rsidP="003A5CD4">
      <w:pPr>
        <w:pStyle w:val="ConsPlusNormal"/>
        <w:numPr>
          <w:ilvl w:val="2"/>
          <w:numId w:val="11"/>
        </w:numPr>
        <w:ind w:left="1276" w:hanging="567"/>
        <w:jc w:val="both"/>
        <w:rPr>
          <w:rFonts w:ascii="Times New Roman" w:hAnsi="Times New Roman" w:cs="Times New Roman"/>
        </w:rPr>
      </w:pPr>
      <w:r w:rsidRPr="00871435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C33642" w:rsidRPr="00871435" w:rsidRDefault="00C33642" w:rsidP="003A5CD4">
      <w:pPr>
        <w:pStyle w:val="a3"/>
        <w:numPr>
          <w:ilvl w:val="1"/>
          <w:numId w:val="11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>При досрочном расторжении настоящего договора Исполнитель возвращает Заказчику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C33642" w:rsidRPr="00871435" w:rsidRDefault="00C33642" w:rsidP="003A5CD4">
      <w:pPr>
        <w:pStyle w:val="a3"/>
        <w:numPr>
          <w:ilvl w:val="1"/>
          <w:numId w:val="11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>Настоящий договор считается расторгнутым с момента получения другой Стороной письменного уведомления о расторжении настоящего договора.</w:t>
      </w:r>
    </w:p>
    <w:p w:rsidR="00C33642" w:rsidRPr="00871435" w:rsidRDefault="00C33642" w:rsidP="003A5CD4">
      <w:pPr>
        <w:pStyle w:val="a3"/>
        <w:numPr>
          <w:ilvl w:val="1"/>
          <w:numId w:val="11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 xml:space="preserve">В случае лишения Исполнителя лицензии на осуществление образовательной деятельности, настоящий договор расторгается с даты наступления данного юридического факта, а Исполнитель обязан возместить Заказчику все </w:t>
      </w:r>
      <w:proofErr w:type="gramStart"/>
      <w:r w:rsidRPr="00871435">
        <w:rPr>
          <w:sz w:val="20"/>
        </w:rPr>
        <w:t>понесенные</w:t>
      </w:r>
      <w:proofErr w:type="gramEnd"/>
      <w:r w:rsidRPr="00871435">
        <w:rPr>
          <w:sz w:val="20"/>
        </w:rPr>
        <w:t xml:space="preserve"> в связи с этим убытки</w:t>
      </w:r>
      <w:r w:rsidR="0040190F">
        <w:rPr>
          <w:sz w:val="20"/>
        </w:rPr>
        <w:t>.</w:t>
      </w:r>
    </w:p>
    <w:p w:rsidR="00C33642" w:rsidRPr="00871435" w:rsidRDefault="00C33642" w:rsidP="00EA0F10">
      <w:pPr>
        <w:pStyle w:val="a3"/>
        <w:tabs>
          <w:tab w:val="left" w:pos="1134"/>
        </w:tabs>
        <w:suppressAutoHyphens/>
        <w:ind w:firstLine="709"/>
        <w:jc w:val="center"/>
        <w:rPr>
          <w:sz w:val="20"/>
        </w:rPr>
      </w:pPr>
    </w:p>
    <w:p w:rsidR="00C33642" w:rsidRPr="00871435" w:rsidRDefault="00C3364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>Ответственность сторон</w:t>
      </w:r>
    </w:p>
    <w:p w:rsidR="00C33642" w:rsidRPr="00871435" w:rsidRDefault="00C33642" w:rsidP="00B55455">
      <w:pPr>
        <w:pStyle w:val="a3"/>
        <w:numPr>
          <w:ilvl w:val="1"/>
          <w:numId w:val="7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33642" w:rsidRPr="00871435" w:rsidRDefault="00C33642" w:rsidP="00B55455">
      <w:pPr>
        <w:pStyle w:val="a3"/>
        <w:numPr>
          <w:ilvl w:val="1"/>
          <w:numId w:val="7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 xml:space="preserve">Исполнитель не несет ответственности за результаты прохождения </w:t>
      </w:r>
      <w:r w:rsidR="00EC7EAB">
        <w:rPr>
          <w:sz w:val="20"/>
        </w:rPr>
        <w:t>Обучающимся</w:t>
      </w:r>
      <w:r w:rsidRPr="00871435">
        <w:rPr>
          <w:sz w:val="20"/>
        </w:rPr>
        <w:t xml:space="preserve"> итоговой аттестации. Отсутствие положительного результата при прохождении </w:t>
      </w:r>
      <w:r w:rsidR="00EC7EAB">
        <w:rPr>
          <w:sz w:val="20"/>
        </w:rPr>
        <w:t>Обучающимся</w:t>
      </w:r>
      <w:r w:rsidRPr="00871435">
        <w:rPr>
          <w:sz w:val="20"/>
        </w:rPr>
        <w:t xml:space="preserve"> итоговой аттестации не является основанием для снижения стоимости услуг Исполнителя или основанием для предъявления претензий к качеству оказанных Исполнителем услуг.</w:t>
      </w:r>
    </w:p>
    <w:p w:rsidR="00C33642" w:rsidRPr="00871435" w:rsidRDefault="00C33642" w:rsidP="008F5A26">
      <w:pPr>
        <w:tabs>
          <w:tab w:val="num" w:pos="709"/>
        </w:tabs>
        <w:jc w:val="center"/>
        <w:rPr>
          <w:b/>
          <w:sz w:val="20"/>
          <w:szCs w:val="20"/>
        </w:rPr>
      </w:pPr>
    </w:p>
    <w:p w:rsidR="00C33642" w:rsidRPr="00871435" w:rsidRDefault="00C3364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>Срок действия договора</w:t>
      </w:r>
    </w:p>
    <w:p w:rsidR="00C33642" w:rsidRPr="00871435" w:rsidRDefault="00C33642" w:rsidP="000E38C1">
      <w:pPr>
        <w:pStyle w:val="a3"/>
        <w:numPr>
          <w:ilvl w:val="1"/>
          <w:numId w:val="12"/>
        </w:numPr>
        <w:tabs>
          <w:tab w:val="left" w:pos="1134"/>
        </w:tabs>
        <w:suppressAutoHyphens/>
        <w:ind w:left="0" w:firstLine="709"/>
        <w:rPr>
          <w:noProof/>
          <w:sz w:val="20"/>
        </w:rPr>
      </w:pPr>
      <w:r w:rsidRPr="00871435">
        <w:rPr>
          <w:noProof/>
          <w:sz w:val="20"/>
        </w:rPr>
        <w:t>Настоящий договор вступает в силу с момента его подписания полномочными представителями Сторон и действует до _____________ 201__ года, а в случае, если обязательства, вытекающие из настоящего договора, продолжались после указанной даты, то до полного выполнения Сторонами своих обязательств.</w:t>
      </w:r>
    </w:p>
    <w:p w:rsidR="00C33642" w:rsidRPr="00871435" w:rsidRDefault="00C33642" w:rsidP="000E38C1">
      <w:pPr>
        <w:pStyle w:val="a3"/>
        <w:numPr>
          <w:ilvl w:val="1"/>
          <w:numId w:val="12"/>
        </w:numPr>
        <w:tabs>
          <w:tab w:val="left" w:pos="1134"/>
        </w:tabs>
        <w:suppressAutoHyphens/>
        <w:ind w:left="0" w:firstLine="709"/>
        <w:rPr>
          <w:noProof/>
          <w:sz w:val="20"/>
        </w:rPr>
      </w:pPr>
      <w:r w:rsidRPr="00871435">
        <w:rPr>
          <w:sz w:val="20"/>
        </w:rPr>
        <w:t xml:space="preserve"> О решении продлить срок действия настоящего договора Сторона ставит в известность другую Сторону не позднее, чем за ___________ до окончания срока действия настоящего договора.</w:t>
      </w:r>
    </w:p>
    <w:p w:rsidR="00C33642" w:rsidRPr="00871435" w:rsidRDefault="00C33642" w:rsidP="000E0152">
      <w:pPr>
        <w:pStyle w:val="a3"/>
        <w:tabs>
          <w:tab w:val="left" w:pos="1134"/>
        </w:tabs>
        <w:jc w:val="center"/>
        <w:rPr>
          <w:b/>
          <w:sz w:val="20"/>
          <w:u w:val="single"/>
        </w:rPr>
      </w:pPr>
    </w:p>
    <w:p w:rsidR="00C33642" w:rsidRPr="00871435" w:rsidRDefault="00C3364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>Заключительные положения</w:t>
      </w:r>
    </w:p>
    <w:p w:rsidR="00C33642" w:rsidRPr="00871435" w:rsidRDefault="00C33642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C33642" w:rsidRPr="00871435" w:rsidRDefault="00C33642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Арбитражном суде г. Москвы.</w:t>
      </w:r>
    </w:p>
    <w:p w:rsidR="00C33642" w:rsidRPr="00871435" w:rsidRDefault="00C33642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>Настоящий договор составлен в двух аутентичных экземплярах, по одному экземпляру для каждой Стороны.</w:t>
      </w:r>
    </w:p>
    <w:p w:rsidR="00C33642" w:rsidRPr="00871435" w:rsidRDefault="00C33642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871435">
        <w:rPr>
          <w:sz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33642" w:rsidRPr="00871435" w:rsidRDefault="00C33642" w:rsidP="00C00BE1">
      <w:pPr>
        <w:jc w:val="center"/>
        <w:rPr>
          <w:sz w:val="20"/>
          <w:szCs w:val="20"/>
        </w:rPr>
      </w:pPr>
    </w:p>
    <w:p w:rsidR="00C33642" w:rsidRPr="00871435" w:rsidRDefault="00C3364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  <w:i/>
          <w:sz w:val="20"/>
          <w:szCs w:val="20"/>
          <w:u w:val="single"/>
        </w:rPr>
      </w:pPr>
      <w:r w:rsidRPr="00871435">
        <w:rPr>
          <w:b/>
          <w:i/>
          <w:sz w:val="20"/>
          <w:szCs w:val="20"/>
          <w:u w:val="single"/>
        </w:rPr>
        <w:t>Реквизиты сторон</w:t>
      </w:r>
    </w:p>
    <w:p w:rsidR="00C33642" w:rsidRPr="00871435" w:rsidRDefault="00C33642" w:rsidP="00AC3632">
      <w:pPr>
        <w:jc w:val="center"/>
        <w:rPr>
          <w:b/>
          <w:sz w:val="20"/>
          <w:szCs w:val="20"/>
        </w:rPr>
      </w:pPr>
    </w:p>
    <w:tbl>
      <w:tblPr>
        <w:tblW w:w="10254" w:type="dxa"/>
        <w:jc w:val="center"/>
        <w:tblLayout w:type="fixed"/>
        <w:tblLook w:val="0000" w:firstRow="0" w:lastRow="0" w:firstColumn="0" w:lastColumn="0" w:noHBand="0" w:noVBand="0"/>
      </w:tblPr>
      <w:tblGrid>
        <w:gridCol w:w="5128"/>
        <w:gridCol w:w="5126"/>
      </w:tblGrid>
      <w:tr w:rsidR="00C33642" w:rsidRPr="00A25A2D" w:rsidTr="006F593B">
        <w:trPr>
          <w:trHeight w:val="454"/>
          <w:jc w:val="center"/>
        </w:trPr>
        <w:tc>
          <w:tcPr>
            <w:tcW w:w="5128" w:type="dxa"/>
          </w:tcPr>
          <w:p w:rsidR="00C33642" w:rsidRPr="00A25A2D" w:rsidRDefault="00C33642" w:rsidP="006F593B">
            <w:pPr>
              <w:rPr>
                <w:b/>
                <w:sz w:val="20"/>
                <w:szCs w:val="20"/>
              </w:rPr>
            </w:pPr>
            <w:r w:rsidRPr="00A25A2D">
              <w:rPr>
                <w:b/>
                <w:sz w:val="20"/>
                <w:szCs w:val="20"/>
              </w:rPr>
              <w:t>ИСПОЛНИТЕЛЬ:</w:t>
            </w:r>
          </w:p>
          <w:p w:rsidR="00C33642" w:rsidRPr="006F593B" w:rsidRDefault="00C33642" w:rsidP="006F593B">
            <w:pPr>
              <w:jc w:val="center"/>
              <w:rPr>
                <w:b/>
                <w:sz w:val="10"/>
                <w:szCs w:val="10"/>
              </w:rPr>
            </w:pPr>
          </w:p>
          <w:p w:rsidR="00C33642" w:rsidRDefault="00C33642" w:rsidP="006F593B">
            <w:pPr>
              <w:shd w:val="clear" w:color="auto" w:fill="FFFFFF"/>
              <w:ind w:right="-5"/>
              <w:rPr>
                <w:b/>
                <w:sz w:val="20"/>
                <w:szCs w:val="20"/>
              </w:rPr>
            </w:pPr>
            <w:r w:rsidRPr="00A25A2D">
              <w:rPr>
                <w:b/>
                <w:sz w:val="20"/>
                <w:szCs w:val="20"/>
              </w:rPr>
              <w:t>АНО ДПО «ЦО и ПК»</w:t>
            </w:r>
          </w:p>
          <w:p w:rsidR="00C33642" w:rsidRPr="006F593B" w:rsidRDefault="00C33642" w:rsidP="006F593B">
            <w:pPr>
              <w:shd w:val="clear" w:color="auto" w:fill="FFFFFF"/>
              <w:ind w:right="-5"/>
              <w:rPr>
                <w:sz w:val="10"/>
                <w:szCs w:val="10"/>
              </w:rPr>
            </w:pPr>
          </w:p>
        </w:tc>
        <w:tc>
          <w:tcPr>
            <w:tcW w:w="5126" w:type="dxa"/>
          </w:tcPr>
          <w:p w:rsidR="00C33642" w:rsidRPr="00A25A2D" w:rsidRDefault="00C33642" w:rsidP="006F593B">
            <w:pPr>
              <w:shd w:val="clear" w:color="auto" w:fill="FFFFFF"/>
              <w:ind w:right="-5"/>
              <w:rPr>
                <w:b/>
                <w:sz w:val="20"/>
                <w:szCs w:val="20"/>
              </w:rPr>
            </w:pPr>
            <w:r w:rsidRPr="00A25A2D">
              <w:rPr>
                <w:b/>
                <w:sz w:val="20"/>
                <w:szCs w:val="20"/>
              </w:rPr>
              <w:t>ЗАКАЗЧИК:</w:t>
            </w:r>
          </w:p>
          <w:p w:rsidR="00C33642" w:rsidRPr="006F593B" w:rsidRDefault="00C33642" w:rsidP="006F593B">
            <w:pPr>
              <w:shd w:val="clear" w:color="auto" w:fill="FFFFFF"/>
              <w:ind w:right="-5"/>
              <w:rPr>
                <w:b/>
                <w:sz w:val="10"/>
                <w:szCs w:val="10"/>
              </w:rPr>
            </w:pPr>
          </w:p>
          <w:p w:rsidR="00C33642" w:rsidRPr="00A25A2D" w:rsidRDefault="00C33642" w:rsidP="006F593B">
            <w:pPr>
              <w:shd w:val="clear" w:color="auto" w:fill="FFFFFF"/>
              <w:ind w:right="-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 «           </w:t>
            </w:r>
            <w:r w:rsidRPr="00A25A2D">
              <w:rPr>
                <w:b/>
                <w:sz w:val="20"/>
                <w:szCs w:val="20"/>
              </w:rPr>
              <w:t>»</w:t>
            </w:r>
          </w:p>
        </w:tc>
      </w:tr>
      <w:tr w:rsidR="00C33642" w:rsidRPr="00A25A2D" w:rsidTr="006F593B">
        <w:trPr>
          <w:trHeight w:val="1369"/>
          <w:jc w:val="center"/>
        </w:trPr>
        <w:tc>
          <w:tcPr>
            <w:tcW w:w="5128" w:type="dxa"/>
          </w:tcPr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>ИНН/КПП 7723210891 / 770601001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Юридический адрес: </w:t>
            </w:r>
            <w:r w:rsidRPr="00A25A2D">
              <w:rPr>
                <w:bCs/>
                <w:sz w:val="20"/>
                <w:szCs w:val="20"/>
              </w:rPr>
              <w:t>119072</w:t>
            </w:r>
            <w:r w:rsidRPr="00A25A2D">
              <w:rPr>
                <w:sz w:val="20"/>
                <w:szCs w:val="20"/>
              </w:rPr>
              <w:t>, г. Москва,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proofErr w:type="spellStart"/>
            <w:r w:rsidRPr="00A25A2D">
              <w:rPr>
                <w:sz w:val="20"/>
                <w:szCs w:val="20"/>
              </w:rPr>
              <w:t>Берсеневская</w:t>
            </w:r>
            <w:proofErr w:type="spellEnd"/>
            <w:r w:rsidRPr="00A25A2D">
              <w:rPr>
                <w:sz w:val="20"/>
                <w:szCs w:val="20"/>
              </w:rPr>
              <w:t xml:space="preserve"> наб., д.16, стр.5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>Фактический адрес: 127473, г. Москва,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ул. </w:t>
            </w:r>
            <w:proofErr w:type="spellStart"/>
            <w:r w:rsidRPr="00A25A2D">
              <w:rPr>
                <w:sz w:val="20"/>
                <w:szCs w:val="20"/>
              </w:rPr>
              <w:t>Селезневская</w:t>
            </w:r>
            <w:proofErr w:type="spellEnd"/>
            <w:r w:rsidRPr="00A25A2D">
              <w:rPr>
                <w:sz w:val="20"/>
                <w:szCs w:val="20"/>
              </w:rPr>
              <w:t>, д. 11 А, стр. 2, оф. 823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>Тел.: +7 (495) 640-42-90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>Банковские реквизиты: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р/с: </w:t>
            </w:r>
            <w:r w:rsidRPr="00A25A2D">
              <w:rPr>
                <w:bCs/>
                <w:sz w:val="20"/>
                <w:szCs w:val="20"/>
              </w:rPr>
              <w:t>40703810238000001673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в </w:t>
            </w:r>
            <w:r w:rsidRPr="00A25A2D">
              <w:rPr>
                <w:rFonts w:eastAsia="MS Mincho"/>
                <w:bCs/>
                <w:sz w:val="20"/>
                <w:szCs w:val="20"/>
              </w:rPr>
              <w:t>ПАО «Сбербанк России», г. Москва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к/с: </w:t>
            </w:r>
            <w:r w:rsidRPr="00A25A2D">
              <w:rPr>
                <w:rFonts w:eastAsia="MS Mincho"/>
                <w:bCs/>
                <w:sz w:val="20"/>
                <w:szCs w:val="20"/>
              </w:rPr>
              <w:t>30101810400000000225</w:t>
            </w:r>
          </w:p>
          <w:p w:rsidR="00C33642" w:rsidRPr="00A25A2D" w:rsidRDefault="00C33642" w:rsidP="00870ADB">
            <w:pPr>
              <w:rPr>
                <w:iCs/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БИК </w:t>
            </w:r>
            <w:r w:rsidRPr="00A25A2D">
              <w:rPr>
                <w:rFonts w:eastAsia="MS Mincho"/>
                <w:bCs/>
                <w:sz w:val="20"/>
                <w:szCs w:val="20"/>
              </w:rPr>
              <w:t>044525225</w:t>
            </w:r>
          </w:p>
        </w:tc>
        <w:tc>
          <w:tcPr>
            <w:tcW w:w="5126" w:type="dxa"/>
          </w:tcPr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ИНН/КПП 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Юридический адрес: 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Фактический адрес: </w:t>
            </w:r>
          </w:p>
          <w:p w:rsidR="00C33642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Тел.: +7 (495) 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>Банковские реквизиты:</w:t>
            </w:r>
          </w:p>
          <w:p w:rsidR="00C33642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р/с: 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в </w:t>
            </w:r>
            <w:r w:rsidRPr="00A25A2D">
              <w:rPr>
                <w:rFonts w:eastAsia="MS Mincho"/>
                <w:bCs/>
                <w:sz w:val="20"/>
                <w:szCs w:val="20"/>
              </w:rPr>
              <w:t>ПАО «Сбербанк России», г. Москва</w:t>
            </w:r>
          </w:p>
          <w:p w:rsidR="00C33642" w:rsidRPr="00A25A2D" w:rsidRDefault="00C33642" w:rsidP="00870ADB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к/с: </w:t>
            </w:r>
            <w:r w:rsidRPr="00A25A2D">
              <w:rPr>
                <w:rFonts w:eastAsia="MS Mincho"/>
                <w:bCs/>
                <w:sz w:val="20"/>
                <w:szCs w:val="20"/>
              </w:rPr>
              <w:t>30101810400000000225</w:t>
            </w:r>
          </w:p>
          <w:p w:rsidR="00C33642" w:rsidRPr="00A25A2D" w:rsidRDefault="00C33642" w:rsidP="00870ADB">
            <w:pPr>
              <w:rPr>
                <w:iCs/>
                <w:sz w:val="20"/>
                <w:szCs w:val="20"/>
              </w:rPr>
            </w:pPr>
            <w:r w:rsidRPr="00A25A2D">
              <w:rPr>
                <w:sz w:val="20"/>
                <w:szCs w:val="20"/>
              </w:rPr>
              <w:t xml:space="preserve">БИК </w:t>
            </w:r>
            <w:r w:rsidRPr="00A25A2D">
              <w:rPr>
                <w:rFonts w:eastAsia="MS Mincho"/>
                <w:bCs/>
                <w:sz w:val="20"/>
                <w:szCs w:val="20"/>
              </w:rPr>
              <w:t>044525225</w:t>
            </w:r>
          </w:p>
        </w:tc>
      </w:tr>
      <w:tr w:rsidR="00C33642" w:rsidRPr="00A25A2D" w:rsidTr="006F593B">
        <w:trPr>
          <w:trHeight w:val="261"/>
          <w:jc w:val="center"/>
        </w:trPr>
        <w:tc>
          <w:tcPr>
            <w:tcW w:w="5128" w:type="dxa"/>
          </w:tcPr>
          <w:p w:rsidR="00C33642" w:rsidRPr="00A25A2D" w:rsidRDefault="00C33642" w:rsidP="00870ADB">
            <w:pPr>
              <w:rPr>
                <w:sz w:val="20"/>
                <w:szCs w:val="20"/>
              </w:rPr>
            </w:pPr>
          </w:p>
          <w:p w:rsidR="00C33642" w:rsidRPr="00A25A2D" w:rsidRDefault="00C33642" w:rsidP="00870ADB">
            <w:pPr>
              <w:rPr>
                <w:b/>
                <w:sz w:val="20"/>
                <w:szCs w:val="20"/>
              </w:rPr>
            </w:pPr>
            <w:r w:rsidRPr="00A25A2D">
              <w:rPr>
                <w:b/>
                <w:iCs/>
                <w:sz w:val="20"/>
                <w:szCs w:val="20"/>
              </w:rPr>
              <w:t xml:space="preserve">_____________________ Рахаев А.В. </w:t>
            </w:r>
          </w:p>
        </w:tc>
        <w:tc>
          <w:tcPr>
            <w:tcW w:w="5126" w:type="dxa"/>
          </w:tcPr>
          <w:p w:rsidR="00C33642" w:rsidRPr="00A25A2D" w:rsidRDefault="00C33642" w:rsidP="00870ADB">
            <w:pPr>
              <w:rPr>
                <w:sz w:val="20"/>
                <w:szCs w:val="20"/>
              </w:rPr>
            </w:pPr>
          </w:p>
          <w:p w:rsidR="00C33642" w:rsidRPr="00A25A2D" w:rsidRDefault="00C33642" w:rsidP="00870ADB">
            <w:pPr>
              <w:rPr>
                <w:b/>
                <w:sz w:val="20"/>
                <w:szCs w:val="20"/>
              </w:rPr>
            </w:pPr>
            <w:r w:rsidRPr="00A25A2D">
              <w:rPr>
                <w:b/>
                <w:iCs/>
                <w:sz w:val="20"/>
                <w:szCs w:val="20"/>
              </w:rPr>
              <w:t xml:space="preserve">_____________________ </w:t>
            </w:r>
          </w:p>
        </w:tc>
      </w:tr>
      <w:tr w:rsidR="00C33642" w:rsidRPr="00A25A2D" w:rsidTr="006F593B">
        <w:trPr>
          <w:trHeight w:val="366"/>
          <w:jc w:val="center"/>
        </w:trPr>
        <w:tc>
          <w:tcPr>
            <w:tcW w:w="5128" w:type="dxa"/>
          </w:tcPr>
          <w:p w:rsidR="00C33642" w:rsidRPr="00AF11E7" w:rsidRDefault="00C33642" w:rsidP="00870ADB">
            <w:pPr>
              <w:pStyle w:val="6"/>
              <w:keepNext/>
              <w:numPr>
                <w:ilvl w:val="5"/>
                <w:numId w:val="16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AF11E7">
              <w:rPr>
                <w:rFonts w:ascii="Times New Roman" w:hAnsi="Times New Roman"/>
                <w:b w:val="0"/>
                <w:sz w:val="20"/>
              </w:rPr>
              <w:t>м.п</w:t>
            </w:r>
            <w:proofErr w:type="spellEnd"/>
            <w:r w:rsidRPr="00AF11E7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5126" w:type="dxa"/>
          </w:tcPr>
          <w:p w:rsidR="00C33642" w:rsidRPr="00A25A2D" w:rsidRDefault="00C33642" w:rsidP="00870ADB">
            <w:pPr>
              <w:suppressAutoHyphens/>
              <w:rPr>
                <w:sz w:val="20"/>
                <w:szCs w:val="20"/>
              </w:rPr>
            </w:pPr>
            <w:proofErr w:type="spellStart"/>
            <w:r w:rsidRPr="00A25A2D">
              <w:rPr>
                <w:sz w:val="20"/>
                <w:szCs w:val="20"/>
              </w:rPr>
              <w:t>м.п</w:t>
            </w:r>
            <w:proofErr w:type="spellEnd"/>
            <w:r w:rsidRPr="00A25A2D">
              <w:rPr>
                <w:sz w:val="20"/>
                <w:szCs w:val="20"/>
              </w:rPr>
              <w:t>.</w:t>
            </w:r>
          </w:p>
        </w:tc>
      </w:tr>
    </w:tbl>
    <w:p w:rsidR="00C33642" w:rsidRPr="00871435" w:rsidRDefault="00C33642">
      <w:pPr>
        <w:rPr>
          <w:i/>
          <w:sz w:val="18"/>
          <w:szCs w:val="18"/>
        </w:rPr>
      </w:pPr>
    </w:p>
    <w:p w:rsidR="00C33642" w:rsidRPr="006F77E0" w:rsidRDefault="00C33642" w:rsidP="00EE717C">
      <w:pPr>
        <w:spacing w:line="360" w:lineRule="auto"/>
        <w:jc w:val="right"/>
        <w:rPr>
          <w:i/>
          <w:sz w:val="20"/>
          <w:szCs w:val="20"/>
        </w:rPr>
      </w:pPr>
      <w:r w:rsidRPr="00871435">
        <w:rPr>
          <w:i/>
          <w:sz w:val="18"/>
          <w:szCs w:val="18"/>
        </w:rPr>
        <w:br w:type="page"/>
      </w:r>
      <w:r w:rsidRPr="006F77E0">
        <w:rPr>
          <w:i/>
          <w:sz w:val="20"/>
          <w:szCs w:val="20"/>
        </w:rPr>
        <w:lastRenderedPageBreak/>
        <w:t>Приложение № 1</w:t>
      </w:r>
    </w:p>
    <w:p w:rsidR="00C33642" w:rsidRPr="006F77E0" w:rsidRDefault="00C33642" w:rsidP="00EE717C">
      <w:pPr>
        <w:spacing w:line="360" w:lineRule="auto"/>
        <w:ind w:left="5529"/>
        <w:jc w:val="right"/>
        <w:outlineLvl w:val="0"/>
        <w:rPr>
          <w:i/>
          <w:sz w:val="20"/>
          <w:szCs w:val="20"/>
        </w:rPr>
      </w:pPr>
      <w:r w:rsidRPr="006F77E0">
        <w:rPr>
          <w:i/>
          <w:sz w:val="20"/>
          <w:szCs w:val="20"/>
        </w:rPr>
        <w:t>к Договору</w:t>
      </w:r>
      <w:r w:rsidRPr="006F77E0">
        <w:rPr>
          <w:sz w:val="20"/>
          <w:szCs w:val="20"/>
        </w:rPr>
        <w:t xml:space="preserve"> </w:t>
      </w:r>
      <w:r w:rsidRPr="006F77E0">
        <w:rPr>
          <w:i/>
          <w:sz w:val="20"/>
          <w:szCs w:val="20"/>
        </w:rPr>
        <w:t>на оказание платных образовательных услуг</w:t>
      </w:r>
    </w:p>
    <w:p w:rsidR="00C33642" w:rsidRPr="006F77E0" w:rsidRDefault="00C33642" w:rsidP="00EE717C">
      <w:pPr>
        <w:spacing w:line="360" w:lineRule="auto"/>
        <w:ind w:left="5529"/>
        <w:jc w:val="right"/>
        <w:outlineLvl w:val="0"/>
        <w:rPr>
          <w:i/>
          <w:sz w:val="20"/>
          <w:szCs w:val="20"/>
        </w:rPr>
      </w:pPr>
      <w:r w:rsidRPr="006F77E0">
        <w:rPr>
          <w:i/>
          <w:sz w:val="20"/>
          <w:szCs w:val="20"/>
        </w:rPr>
        <w:t xml:space="preserve">№______ от «___» _________201__ г. </w:t>
      </w:r>
    </w:p>
    <w:p w:rsidR="00C33642" w:rsidRPr="00871435" w:rsidRDefault="00C33642" w:rsidP="00967799">
      <w:pPr>
        <w:jc w:val="center"/>
        <w:rPr>
          <w:sz w:val="20"/>
          <w:szCs w:val="20"/>
        </w:rPr>
      </w:pPr>
    </w:p>
    <w:p w:rsidR="00C33642" w:rsidRPr="00871435" w:rsidRDefault="00C33642" w:rsidP="00967799">
      <w:pPr>
        <w:jc w:val="center"/>
        <w:rPr>
          <w:sz w:val="20"/>
          <w:szCs w:val="20"/>
        </w:rPr>
      </w:pPr>
    </w:p>
    <w:p w:rsidR="00C33642" w:rsidRPr="00871435" w:rsidRDefault="00C33642" w:rsidP="00377F2A">
      <w:pPr>
        <w:jc w:val="center"/>
        <w:outlineLvl w:val="0"/>
        <w:rPr>
          <w:b/>
          <w:sz w:val="20"/>
          <w:szCs w:val="20"/>
        </w:rPr>
      </w:pPr>
    </w:p>
    <w:p w:rsidR="00C33642" w:rsidRPr="00871435" w:rsidRDefault="00C33642" w:rsidP="00377F2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СПИСОК </w:t>
      </w:r>
      <w:r w:rsidR="00EC7EAB">
        <w:rPr>
          <w:b/>
          <w:sz w:val="20"/>
          <w:szCs w:val="20"/>
        </w:rPr>
        <w:t>ОБУЧАЮЩИХСЯ</w:t>
      </w:r>
      <w:r>
        <w:rPr>
          <w:b/>
          <w:sz w:val="20"/>
          <w:szCs w:val="20"/>
        </w:rPr>
        <w:t>,</w:t>
      </w:r>
    </w:p>
    <w:p w:rsidR="00C33642" w:rsidRPr="00871435" w:rsidRDefault="00C33642" w:rsidP="00377F2A">
      <w:pPr>
        <w:jc w:val="center"/>
        <w:outlineLvl w:val="0"/>
        <w:rPr>
          <w:b/>
          <w:sz w:val="20"/>
          <w:szCs w:val="20"/>
        </w:rPr>
      </w:pPr>
      <w:r w:rsidRPr="00871435">
        <w:rPr>
          <w:b/>
          <w:sz w:val="20"/>
          <w:szCs w:val="20"/>
        </w:rPr>
        <w:t xml:space="preserve">направляемых на обучение по дополнительной </w:t>
      </w:r>
      <w:r w:rsidR="00EC7EAB" w:rsidRPr="00871435">
        <w:rPr>
          <w:b/>
          <w:sz w:val="20"/>
          <w:szCs w:val="20"/>
        </w:rPr>
        <w:t>профессионально</w:t>
      </w:r>
      <w:r w:rsidR="00EC7EAB">
        <w:rPr>
          <w:b/>
          <w:sz w:val="20"/>
          <w:szCs w:val="20"/>
        </w:rPr>
        <w:t>й</w:t>
      </w:r>
      <w:r w:rsidR="00EC7EAB" w:rsidRPr="00871435">
        <w:rPr>
          <w:b/>
          <w:sz w:val="20"/>
          <w:szCs w:val="20"/>
        </w:rPr>
        <w:t xml:space="preserve"> обр</w:t>
      </w:r>
      <w:r w:rsidR="00EC7EAB">
        <w:rPr>
          <w:b/>
          <w:sz w:val="20"/>
          <w:szCs w:val="20"/>
        </w:rPr>
        <w:t>азова</w:t>
      </w:r>
      <w:r w:rsidR="00EC7EAB">
        <w:rPr>
          <w:b/>
          <w:sz w:val="20"/>
          <w:szCs w:val="20"/>
        </w:rPr>
        <w:t xml:space="preserve">тельной </w:t>
      </w:r>
      <w:r w:rsidRPr="00871435">
        <w:rPr>
          <w:b/>
          <w:sz w:val="20"/>
          <w:szCs w:val="20"/>
        </w:rPr>
        <w:t>программе</w:t>
      </w:r>
    </w:p>
    <w:p w:rsidR="00C33642" w:rsidRDefault="00C33642" w:rsidP="006048C3">
      <w:pPr>
        <w:spacing w:after="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повышения квалификации</w:t>
      </w:r>
    </w:p>
    <w:p w:rsidR="00C33642" w:rsidRPr="00871435" w:rsidRDefault="00C33642" w:rsidP="006048C3">
      <w:pPr>
        <w:spacing w:after="60"/>
        <w:jc w:val="center"/>
        <w:outlineLvl w:val="0"/>
        <w:rPr>
          <w:sz w:val="20"/>
          <w:szCs w:val="20"/>
        </w:rPr>
      </w:pPr>
      <w:r w:rsidRPr="00871435">
        <w:rPr>
          <w:b/>
          <w:sz w:val="20"/>
          <w:szCs w:val="20"/>
        </w:rPr>
        <w:t>«</w:t>
      </w:r>
      <w:r w:rsidRPr="00871435">
        <w:rPr>
          <w:b/>
          <w:i/>
          <w:sz w:val="20"/>
          <w:szCs w:val="20"/>
        </w:rPr>
        <w:t>_______________________________________________________________________________</w:t>
      </w:r>
      <w:r w:rsidRPr="00871435">
        <w:rPr>
          <w:b/>
          <w:sz w:val="20"/>
          <w:szCs w:val="20"/>
        </w:rPr>
        <w:t>»</w:t>
      </w:r>
      <w:r w:rsidRPr="00871435">
        <w:rPr>
          <w:sz w:val="20"/>
          <w:szCs w:val="20"/>
        </w:rPr>
        <w:t>,</w:t>
      </w:r>
    </w:p>
    <w:p w:rsidR="00EC7EAB" w:rsidRDefault="00EC7EAB" w:rsidP="005B736E">
      <w:pPr>
        <w:spacing w:line="360" w:lineRule="auto"/>
        <w:jc w:val="both"/>
        <w:outlineLvl w:val="0"/>
        <w:rPr>
          <w:sz w:val="18"/>
          <w:szCs w:val="18"/>
        </w:rPr>
      </w:pPr>
    </w:p>
    <w:p w:rsidR="00EC7EAB" w:rsidRDefault="00EC7EAB" w:rsidP="00EC7EAB">
      <w:pPr>
        <w:widowControl w:val="0"/>
        <w:jc w:val="both"/>
        <w:rPr>
          <w:sz w:val="20"/>
          <w:szCs w:val="20"/>
          <w:lang w:eastAsia="en-US"/>
        </w:rPr>
      </w:pPr>
    </w:p>
    <w:p w:rsidR="00EC7EAB" w:rsidRPr="00EC7EAB" w:rsidRDefault="00EC7EAB" w:rsidP="00EC7EAB">
      <w:pPr>
        <w:jc w:val="center"/>
        <w:outlineLvl w:val="0"/>
        <w:rPr>
          <w:bCs/>
          <w:sz w:val="20"/>
          <w:szCs w:val="20"/>
        </w:rPr>
      </w:pPr>
      <w:r w:rsidRPr="00EC7EAB">
        <w:rPr>
          <w:sz w:val="20"/>
          <w:szCs w:val="20"/>
          <w:lang w:eastAsia="en-US"/>
        </w:rPr>
        <w:t xml:space="preserve">Обучающиеся, направляемые </w:t>
      </w:r>
      <w:r w:rsidRPr="00EC7EAB">
        <w:rPr>
          <w:bCs/>
          <w:sz w:val="20"/>
          <w:szCs w:val="20"/>
        </w:rPr>
        <w:t>на обучение по дополнительной профессиональной образовательной программе</w:t>
      </w:r>
    </w:p>
    <w:p w:rsidR="00EC7EAB" w:rsidRPr="00EC7EAB" w:rsidRDefault="00EC7EAB" w:rsidP="00EC7EAB">
      <w:pPr>
        <w:widowControl w:val="0"/>
        <w:ind w:firstLine="567"/>
        <w:jc w:val="both"/>
        <w:rPr>
          <w:sz w:val="20"/>
          <w:szCs w:val="20"/>
          <w:lang w:eastAsia="en-US"/>
        </w:rPr>
      </w:pPr>
      <w:r w:rsidRPr="00EC7EAB">
        <w:rPr>
          <w:bCs/>
          <w:sz w:val="20"/>
          <w:szCs w:val="20"/>
        </w:rPr>
        <w:t>повышения квалификации</w:t>
      </w:r>
      <w:r w:rsidRPr="00EC7EAB">
        <w:rPr>
          <w:sz w:val="20"/>
          <w:szCs w:val="20"/>
          <w:lang w:eastAsia="en-US"/>
        </w:rPr>
        <w:t>, своей подписью:</w:t>
      </w:r>
    </w:p>
    <w:p w:rsidR="00EC7EAB" w:rsidRPr="00EC7EAB" w:rsidRDefault="00EC7EAB" w:rsidP="00EC7EAB">
      <w:pPr>
        <w:widowControl w:val="0"/>
        <w:jc w:val="both"/>
        <w:rPr>
          <w:b/>
          <w:bCs/>
          <w:iCs/>
          <w:sz w:val="20"/>
          <w:szCs w:val="20"/>
        </w:rPr>
      </w:pPr>
      <w:r w:rsidRPr="00EC7EAB">
        <w:rPr>
          <w:sz w:val="20"/>
          <w:szCs w:val="20"/>
          <w:lang w:eastAsia="en-US"/>
        </w:rPr>
        <w:t>- дают свое согласие на обучение</w:t>
      </w:r>
      <w:r w:rsidRPr="00EC7EAB">
        <w:rPr>
          <w:bCs/>
          <w:iCs/>
          <w:sz w:val="20"/>
          <w:szCs w:val="20"/>
        </w:rPr>
        <w:t xml:space="preserve"> по дополнительной профессиональной программе повышения квалификации: «</w:t>
      </w:r>
      <w:r w:rsidRPr="00EC7EAB">
        <w:rPr>
          <w:b/>
          <w:bCs/>
          <w:iCs/>
          <w:sz w:val="20"/>
          <w:szCs w:val="20"/>
        </w:rPr>
        <w:t>_______________________________________________________»;</w:t>
      </w:r>
    </w:p>
    <w:p w:rsidR="00EC7EAB" w:rsidRPr="00EC7EAB" w:rsidRDefault="00EC7EAB" w:rsidP="00EC7EAB">
      <w:pPr>
        <w:widowControl w:val="0"/>
        <w:jc w:val="both"/>
        <w:rPr>
          <w:sz w:val="20"/>
          <w:szCs w:val="20"/>
          <w:lang w:eastAsia="en-US"/>
        </w:rPr>
      </w:pPr>
      <w:r w:rsidRPr="00EC7EAB">
        <w:rPr>
          <w:bCs/>
          <w:iCs/>
          <w:sz w:val="20"/>
          <w:szCs w:val="20"/>
        </w:rPr>
        <w:t>- подтверждают, что ознакомлены с условиями Договора от «__» ________ 201_ г.;</w:t>
      </w:r>
    </w:p>
    <w:p w:rsidR="00EC7EAB" w:rsidRPr="00EC7EAB" w:rsidRDefault="00EC7EAB" w:rsidP="00EC7EAB">
      <w:pPr>
        <w:widowControl w:val="0"/>
        <w:jc w:val="both"/>
        <w:rPr>
          <w:sz w:val="20"/>
          <w:szCs w:val="20"/>
          <w:lang w:eastAsia="en-US"/>
        </w:rPr>
      </w:pPr>
      <w:r w:rsidRPr="00EC7EAB">
        <w:rPr>
          <w:sz w:val="20"/>
          <w:szCs w:val="20"/>
          <w:lang w:eastAsia="en-US"/>
        </w:rPr>
        <w:t xml:space="preserve">- подтверждают, что ознакомлены с Уставом </w:t>
      </w:r>
      <w:r w:rsidRPr="00EC7EAB">
        <w:rPr>
          <w:sz w:val="20"/>
          <w:szCs w:val="20"/>
          <w:lang w:eastAsia="x-none"/>
        </w:rPr>
        <w:t>АНО ДПО «</w:t>
      </w:r>
      <w:r>
        <w:rPr>
          <w:sz w:val="20"/>
          <w:szCs w:val="20"/>
          <w:lang w:eastAsia="x-none"/>
        </w:rPr>
        <w:t>ЦО и ПК</w:t>
      </w:r>
      <w:r w:rsidRPr="00EC7EAB">
        <w:rPr>
          <w:sz w:val="20"/>
          <w:szCs w:val="20"/>
          <w:lang w:eastAsia="x-none"/>
        </w:rPr>
        <w:t>»</w:t>
      </w:r>
      <w:r w:rsidRPr="00EC7EAB">
        <w:rPr>
          <w:sz w:val="20"/>
          <w:szCs w:val="20"/>
          <w:lang w:eastAsia="en-US"/>
        </w:rPr>
        <w:t>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C7EAB" w:rsidRPr="00EC7EAB" w:rsidRDefault="00EC7EAB" w:rsidP="00EC7EAB">
      <w:pPr>
        <w:widowControl w:val="0"/>
        <w:tabs>
          <w:tab w:val="left" w:pos="0"/>
        </w:tabs>
        <w:ind w:right="55"/>
        <w:jc w:val="both"/>
        <w:rPr>
          <w:sz w:val="16"/>
          <w:szCs w:val="20"/>
          <w:lang w:eastAsia="x-none"/>
        </w:rPr>
      </w:pPr>
      <w:r w:rsidRPr="00EC7EAB">
        <w:rPr>
          <w:sz w:val="20"/>
          <w:szCs w:val="20"/>
          <w:lang w:eastAsia="en-US"/>
        </w:rPr>
        <w:t xml:space="preserve">- дают, </w:t>
      </w:r>
      <w:r w:rsidRPr="00EC7EAB">
        <w:rPr>
          <w:sz w:val="20"/>
          <w:szCs w:val="20"/>
          <w:lang w:val="x-none" w:eastAsia="x-none"/>
        </w:rPr>
        <w:t>в соответствии с требованиями ст. 9 Федерального закона от 27.07.06 «О персональных данных» №152-ФЗ</w:t>
      </w:r>
      <w:r w:rsidRPr="00EC7EAB">
        <w:rPr>
          <w:sz w:val="20"/>
          <w:szCs w:val="20"/>
          <w:lang w:eastAsia="x-none"/>
        </w:rPr>
        <w:t>,</w:t>
      </w:r>
      <w:r w:rsidRPr="00EC7EAB">
        <w:rPr>
          <w:sz w:val="20"/>
          <w:szCs w:val="20"/>
          <w:lang w:val="x-none" w:eastAsia="x-none"/>
        </w:rPr>
        <w:t xml:space="preserve"> согласие на обработку</w:t>
      </w:r>
      <w:r w:rsidRPr="00EC7EAB">
        <w:rPr>
          <w:sz w:val="20"/>
          <w:szCs w:val="20"/>
          <w:lang w:eastAsia="x-none"/>
        </w:rPr>
        <w:t xml:space="preserve"> личных</w:t>
      </w:r>
      <w:r w:rsidRPr="00EC7EAB">
        <w:rPr>
          <w:sz w:val="20"/>
          <w:szCs w:val="20"/>
          <w:lang w:val="x-none" w:eastAsia="x-none"/>
        </w:rPr>
        <w:t xml:space="preserve"> персональных данных</w:t>
      </w:r>
      <w:r w:rsidRPr="00EC7EAB">
        <w:rPr>
          <w:sz w:val="20"/>
          <w:szCs w:val="20"/>
          <w:lang w:eastAsia="x-none"/>
        </w:rPr>
        <w:t xml:space="preserve"> АНО ДПО «</w:t>
      </w:r>
      <w:r>
        <w:rPr>
          <w:sz w:val="20"/>
          <w:szCs w:val="20"/>
          <w:lang w:eastAsia="x-none"/>
        </w:rPr>
        <w:t>ЦО и ПК</w:t>
      </w:r>
      <w:r w:rsidRPr="00EC7EAB">
        <w:rPr>
          <w:sz w:val="20"/>
          <w:szCs w:val="20"/>
          <w:lang w:eastAsia="x-none"/>
        </w:rPr>
        <w:t xml:space="preserve">». </w:t>
      </w:r>
      <w:r w:rsidRPr="00EC7EAB">
        <w:rPr>
          <w:iCs/>
          <w:sz w:val="20"/>
          <w:szCs w:val="29"/>
          <w:lang w:val="x-none" w:eastAsia="x-none"/>
        </w:rPr>
        <w:t>Срок действия данного согласия устанавливается на период обучения обучающегося</w:t>
      </w:r>
      <w:r w:rsidRPr="00EC7EAB">
        <w:rPr>
          <w:iCs/>
          <w:sz w:val="20"/>
          <w:szCs w:val="29"/>
          <w:lang w:eastAsia="x-none"/>
        </w:rPr>
        <w:t xml:space="preserve"> либо до его отзыва в письменной форме.</w:t>
      </w:r>
    </w:p>
    <w:p w:rsidR="00EC7EAB" w:rsidRPr="00EC7EAB" w:rsidRDefault="00EC7EAB" w:rsidP="00EC7EAB">
      <w:pPr>
        <w:rPr>
          <w:sz w:val="20"/>
          <w:szCs w:val="20"/>
          <w:lang w:eastAsia="en-US"/>
        </w:rPr>
      </w:pPr>
    </w:p>
    <w:p w:rsidR="00C33642" w:rsidRPr="00871435" w:rsidRDefault="00C33642" w:rsidP="00377F2A">
      <w:pPr>
        <w:jc w:val="center"/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842"/>
        <w:gridCol w:w="1843"/>
        <w:gridCol w:w="2693"/>
        <w:gridCol w:w="1418"/>
      </w:tblGrid>
      <w:tr w:rsidR="00C33642" w:rsidRPr="00871435" w:rsidTr="000A03A2">
        <w:tc>
          <w:tcPr>
            <w:tcW w:w="2694" w:type="dxa"/>
            <w:vAlign w:val="center"/>
          </w:tcPr>
          <w:p w:rsidR="00C33642" w:rsidRPr="005555ED" w:rsidRDefault="00C33642" w:rsidP="006C3DF5">
            <w:pPr>
              <w:jc w:val="center"/>
              <w:rPr>
                <w:b/>
                <w:sz w:val="20"/>
                <w:szCs w:val="20"/>
              </w:rPr>
            </w:pPr>
            <w:r w:rsidRPr="005555ED">
              <w:rPr>
                <w:b/>
                <w:sz w:val="20"/>
                <w:szCs w:val="20"/>
              </w:rPr>
              <w:t xml:space="preserve">Ф.И.О. </w:t>
            </w:r>
            <w:r w:rsidRPr="005555ED">
              <w:rPr>
                <w:sz w:val="20"/>
                <w:szCs w:val="20"/>
              </w:rPr>
              <w:t>(полностью)</w:t>
            </w:r>
            <w:r w:rsidRPr="005555ED">
              <w:rPr>
                <w:b/>
                <w:sz w:val="20"/>
                <w:szCs w:val="20"/>
              </w:rPr>
              <w:t>,</w:t>
            </w:r>
          </w:p>
          <w:p w:rsidR="00C33642" w:rsidRPr="005555ED" w:rsidRDefault="00C33642" w:rsidP="006C3DF5">
            <w:pPr>
              <w:jc w:val="center"/>
              <w:rPr>
                <w:b/>
                <w:sz w:val="20"/>
                <w:szCs w:val="20"/>
              </w:rPr>
            </w:pPr>
            <w:r w:rsidRPr="005555ED">
              <w:rPr>
                <w:b/>
                <w:sz w:val="20"/>
                <w:szCs w:val="20"/>
              </w:rPr>
              <w:t xml:space="preserve">год рождения </w:t>
            </w:r>
          </w:p>
        </w:tc>
        <w:tc>
          <w:tcPr>
            <w:tcW w:w="1842" w:type="dxa"/>
            <w:vAlign w:val="center"/>
          </w:tcPr>
          <w:p w:rsidR="00C33642" w:rsidRPr="005555ED" w:rsidRDefault="00C33642" w:rsidP="00A07889">
            <w:pPr>
              <w:jc w:val="center"/>
              <w:rPr>
                <w:sz w:val="20"/>
                <w:szCs w:val="20"/>
              </w:rPr>
            </w:pPr>
            <w:r w:rsidRPr="005555ED">
              <w:rPr>
                <w:b/>
                <w:sz w:val="20"/>
                <w:szCs w:val="20"/>
              </w:rPr>
              <w:t>должность, стаж работы в должности</w:t>
            </w:r>
          </w:p>
        </w:tc>
        <w:tc>
          <w:tcPr>
            <w:tcW w:w="1843" w:type="dxa"/>
            <w:vAlign w:val="center"/>
          </w:tcPr>
          <w:p w:rsidR="00C33642" w:rsidRPr="005555ED" w:rsidRDefault="00C33642" w:rsidP="000A03A2">
            <w:pPr>
              <w:jc w:val="center"/>
              <w:rPr>
                <w:sz w:val="20"/>
                <w:szCs w:val="20"/>
              </w:rPr>
            </w:pPr>
            <w:r w:rsidRPr="005555ED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693" w:type="dxa"/>
            <w:vAlign w:val="center"/>
          </w:tcPr>
          <w:p w:rsidR="00C33642" w:rsidRPr="005555ED" w:rsidRDefault="00C33642" w:rsidP="00596828">
            <w:pPr>
              <w:jc w:val="center"/>
              <w:rPr>
                <w:b/>
                <w:sz w:val="20"/>
                <w:szCs w:val="20"/>
              </w:rPr>
            </w:pPr>
            <w:r w:rsidRPr="005555ED">
              <w:rPr>
                <w:b/>
                <w:sz w:val="20"/>
                <w:szCs w:val="20"/>
              </w:rPr>
              <w:t>адрес места жительства, контактный телефон</w:t>
            </w:r>
          </w:p>
        </w:tc>
        <w:tc>
          <w:tcPr>
            <w:tcW w:w="1418" w:type="dxa"/>
            <w:vAlign w:val="center"/>
          </w:tcPr>
          <w:p w:rsidR="00C33642" w:rsidRPr="005555ED" w:rsidRDefault="00C33642" w:rsidP="0087450B">
            <w:pPr>
              <w:jc w:val="center"/>
              <w:rPr>
                <w:b/>
                <w:sz w:val="20"/>
                <w:szCs w:val="20"/>
              </w:rPr>
            </w:pPr>
            <w:r w:rsidRPr="005555ED">
              <w:rPr>
                <w:b/>
                <w:sz w:val="20"/>
                <w:szCs w:val="20"/>
              </w:rPr>
              <w:t>подпись</w:t>
            </w:r>
          </w:p>
        </w:tc>
      </w:tr>
      <w:tr w:rsidR="00C33642" w:rsidRPr="00871435" w:rsidTr="00244A64">
        <w:trPr>
          <w:trHeight w:val="276"/>
        </w:trPr>
        <w:tc>
          <w:tcPr>
            <w:tcW w:w="2694" w:type="dxa"/>
          </w:tcPr>
          <w:p w:rsidR="00C33642" w:rsidRPr="005555ED" w:rsidRDefault="00C33642" w:rsidP="00244A64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C33642" w:rsidRPr="005555ED" w:rsidRDefault="00C336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C33642" w:rsidRPr="005555ED" w:rsidRDefault="00C336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C33642" w:rsidRPr="005555ED" w:rsidRDefault="00C336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</w:tr>
      <w:tr w:rsidR="00C33642" w:rsidRPr="00871435" w:rsidTr="00244A64">
        <w:trPr>
          <w:trHeight w:val="276"/>
        </w:trPr>
        <w:tc>
          <w:tcPr>
            <w:tcW w:w="2694" w:type="dxa"/>
          </w:tcPr>
          <w:p w:rsidR="00C33642" w:rsidRPr="005555ED" w:rsidRDefault="00C33642" w:rsidP="00244A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</w:tr>
      <w:tr w:rsidR="00C33642" w:rsidRPr="00871435" w:rsidTr="00244A64">
        <w:trPr>
          <w:trHeight w:val="276"/>
        </w:trPr>
        <w:tc>
          <w:tcPr>
            <w:tcW w:w="2694" w:type="dxa"/>
          </w:tcPr>
          <w:p w:rsidR="00C33642" w:rsidRPr="005555ED" w:rsidRDefault="00C33642" w:rsidP="00244A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</w:tr>
      <w:tr w:rsidR="00C33642" w:rsidRPr="00871435" w:rsidTr="00244A64">
        <w:trPr>
          <w:trHeight w:val="276"/>
        </w:trPr>
        <w:tc>
          <w:tcPr>
            <w:tcW w:w="2694" w:type="dxa"/>
          </w:tcPr>
          <w:p w:rsidR="00C33642" w:rsidRPr="005555ED" w:rsidRDefault="00C33642" w:rsidP="00244A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3642" w:rsidRPr="005555ED" w:rsidRDefault="00C33642">
            <w:pPr>
              <w:jc w:val="center"/>
              <w:rPr>
                <w:sz w:val="20"/>
                <w:szCs w:val="20"/>
              </w:rPr>
            </w:pPr>
          </w:p>
        </w:tc>
      </w:tr>
      <w:tr w:rsidR="00C33642" w:rsidRPr="00871435" w:rsidTr="0006611C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3642" w:rsidRPr="00871435" w:rsidRDefault="00C33642" w:rsidP="00951289">
            <w:pPr>
              <w:suppressAutoHyphens/>
              <w:rPr>
                <w:sz w:val="20"/>
                <w:szCs w:val="20"/>
              </w:rPr>
            </w:pPr>
          </w:p>
          <w:p w:rsidR="00C33642" w:rsidRPr="00871435" w:rsidRDefault="00C33642" w:rsidP="00951289">
            <w:pPr>
              <w:suppressAutoHyphens/>
              <w:spacing w:before="120"/>
              <w:rPr>
                <w:sz w:val="20"/>
                <w:szCs w:val="20"/>
              </w:rPr>
            </w:pPr>
            <w:r w:rsidRPr="00871435">
              <w:rPr>
                <w:sz w:val="20"/>
                <w:szCs w:val="20"/>
              </w:rPr>
              <w:t>Ответственный за обучение от Заказчика:</w:t>
            </w:r>
          </w:p>
          <w:p w:rsidR="00C33642" w:rsidRPr="00871435" w:rsidRDefault="00C33642">
            <w:pPr>
              <w:suppressAutoHyphens/>
              <w:rPr>
                <w:sz w:val="20"/>
                <w:szCs w:val="20"/>
              </w:rPr>
            </w:pPr>
          </w:p>
          <w:p w:rsidR="00C33642" w:rsidRPr="00871435" w:rsidRDefault="00C33642">
            <w:pPr>
              <w:suppressAutoHyphens/>
              <w:rPr>
                <w:sz w:val="20"/>
                <w:szCs w:val="20"/>
              </w:rPr>
            </w:pPr>
          </w:p>
          <w:p w:rsidR="00C33642" w:rsidRPr="00871435" w:rsidRDefault="00C33642">
            <w:pPr>
              <w:suppressAutoHyphens/>
              <w:rPr>
                <w:sz w:val="20"/>
                <w:szCs w:val="20"/>
              </w:rPr>
            </w:pPr>
            <w:r w:rsidRPr="00871435">
              <w:rPr>
                <w:sz w:val="20"/>
                <w:szCs w:val="20"/>
              </w:rPr>
              <w:t>____________________________________________________ /___________________/ ________________</w:t>
            </w:r>
          </w:p>
          <w:p w:rsidR="00C33642" w:rsidRPr="00871435" w:rsidRDefault="00C33642">
            <w:pPr>
              <w:suppressAutoHyphens/>
              <w:rPr>
                <w:i/>
                <w:sz w:val="16"/>
                <w:szCs w:val="16"/>
              </w:rPr>
            </w:pPr>
            <w:r w:rsidRPr="00871435">
              <w:rPr>
                <w:i/>
                <w:sz w:val="16"/>
                <w:szCs w:val="16"/>
              </w:rPr>
              <w:t xml:space="preserve">                                          Ф.И.О.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</w:t>
            </w:r>
            <w:r w:rsidRPr="00871435">
              <w:rPr>
                <w:i/>
                <w:sz w:val="16"/>
                <w:szCs w:val="16"/>
              </w:rPr>
              <w:t xml:space="preserve">                       контактный телефон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71435">
              <w:rPr>
                <w:i/>
                <w:sz w:val="16"/>
                <w:szCs w:val="16"/>
              </w:rPr>
              <w:t xml:space="preserve">         подпись</w:t>
            </w:r>
          </w:p>
        </w:tc>
      </w:tr>
    </w:tbl>
    <w:p w:rsidR="00C33642" w:rsidRPr="00871435" w:rsidRDefault="00C33642" w:rsidP="00EE2A7C">
      <w:pPr>
        <w:jc w:val="both"/>
        <w:outlineLvl w:val="0"/>
        <w:rPr>
          <w:sz w:val="20"/>
          <w:szCs w:val="20"/>
        </w:rPr>
      </w:pPr>
    </w:p>
    <w:p w:rsidR="00C33642" w:rsidRPr="00871435" w:rsidRDefault="00C33642" w:rsidP="00951289">
      <w:pPr>
        <w:rPr>
          <w:sz w:val="20"/>
          <w:szCs w:val="20"/>
        </w:r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5154"/>
        <w:gridCol w:w="5336"/>
      </w:tblGrid>
      <w:tr w:rsidR="00C33642" w:rsidRPr="00871435" w:rsidTr="00B93109">
        <w:tc>
          <w:tcPr>
            <w:tcW w:w="5154" w:type="dxa"/>
          </w:tcPr>
          <w:p w:rsidR="00C33642" w:rsidRPr="00871435" w:rsidRDefault="00C33642" w:rsidP="006A755B">
            <w:pPr>
              <w:jc w:val="both"/>
              <w:rPr>
                <w:b/>
                <w:sz w:val="20"/>
                <w:szCs w:val="20"/>
              </w:rPr>
            </w:pPr>
            <w:r w:rsidRPr="00871435">
              <w:rPr>
                <w:b/>
                <w:sz w:val="20"/>
                <w:szCs w:val="20"/>
              </w:rPr>
              <w:t xml:space="preserve">Исполнитель: </w:t>
            </w:r>
          </w:p>
          <w:p w:rsidR="00C33642" w:rsidRPr="00871435" w:rsidRDefault="00C33642" w:rsidP="006A755B">
            <w:pPr>
              <w:rPr>
                <w:b/>
                <w:sz w:val="20"/>
                <w:szCs w:val="20"/>
              </w:rPr>
            </w:pPr>
            <w:r w:rsidRPr="00871435">
              <w:rPr>
                <w:b/>
                <w:sz w:val="20"/>
                <w:szCs w:val="20"/>
              </w:rPr>
              <w:t>АНО ДПО «</w:t>
            </w:r>
            <w:r>
              <w:rPr>
                <w:b/>
                <w:sz w:val="20"/>
                <w:szCs w:val="20"/>
              </w:rPr>
              <w:t>ЦО и ПК</w:t>
            </w:r>
            <w:r w:rsidRPr="00871435">
              <w:rPr>
                <w:b/>
                <w:sz w:val="20"/>
                <w:szCs w:val="20"/>
              </w:rPr>
              <w:t xml:space="preserve">» </w:t>
            </w:r>
          </w:p>
          <w:p w:rsidR="00C33642" w:rsidRPr="00871435" w:rsidRDefault="00C33642" w:rsidP="006A755B">
            <w:pPr>
              <w:pStyle w:val="a3"/>
              <w:rPr>
                <w:b/>
                <w:sz w:val="20"/>
              </w:rPr>
            </w:pPr>
          </w:p>
          <w:p w:rsidR="00C33642" w:rsidRPr="00871435" w:rsidRDefault="00C33642" w:rsidP="006A755B">
            <w:pPr>
              <w:jc w:val="both"/>
              <w:rPr>
                <w:i/>
                <w:iCs/>
                <w:sz w:val="20"/>
                <w:szCs w:val="20"/>
              </w:rPr>
            </w:pPr>
            <w:r w:rsidRPr="00871435">
              <w:rPr>
                <w:b/>
                <w:sz w:val="20"/>
                <w:szCs w:val="20"/>
              </w:rPr>
              <w:t xml:space="preserve">Директор  </w:t>
            </w:r>
          </w:p>
          <w:p w:rsidR="00C33642" w:rsidRPr="00871435" w:rsidRDefault="00C33642" w:rsidP="006A755B">
            <w:pPr>
              <w:jc w:val="both"/>
              <w:rPr>
                <w:b/>
                <w:sz w:val="20"/>
                <w:szCs w:val="20"/>
              </w:rPr>
            </w:pPr>
            <w:r w:rsidRPr="00871435"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  <w:p w:rsidR="00C33642" w:rsidRPr="00871435" w:rsidRDefault="00C33642" w:rsidP="009B5D75">
            <w:pPr>
              <w:rPr>
                <w:b/>
                <w:sz w:val="20"/>
                <w:szCs w:val="20"/>
              </w:rPr>
            </w:pPr>
            <w:r w:rsidRPr="00871435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71435">
              <w:rPr>
                <w:sz w:val="20"/>
                <w:szCs w:val="20"/>
              </w:rPr>
              <w:t>/</w:t>
            </w:r>
            <w:r w:rsidRPr="008714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Рахаев А.В.</w:t>
            </w:r>
          </w:p>
        </w:tc>
        <w:tc>
          <w:tcPr>
            <w:tcW w:w="5336" w:type="dxa"/>
          </w:tcPr>
          <w:p w:rsidR="00C33642" w:rsidRPr="00871435" w:rsidRDefault="00C33642" w:rsidP="006A755B">
            <w:pPr>
              <w:pStyle w:val="a3"/>
              <w:rPr>
                <w:sz w:val="20"/>
              </w:rPr>
            </w:pPr>
            <w:r w:rsidRPr="00871435">
              <w:rPr>
                <w:b/>
                <w:bCs/>
                <w:sz w:val="20"/>
              </w:rPr>
              <w:t>Заказчик:</w:t>
            </w:r>
          </w:p>
          <w:p w:rsidR="00C33642" w:rsidRPr="00871435" w:rsidRDefault="00C33642" w:rsidP="006A75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435">
              <w:rPr>
                <w:b/>
                <w:bCs/>
                <w:iCs/>
                <w:sz w:val="20"/>
                <w:szCs w:val="20"/>
              </w:rPr>
              <w:t>______________________________________</w:t>
            </w:r>
          </w:p>
          <w:p w:rsidR="00C33642" w:rsidRPr="00871435" w:rsidRDefault="00C33642" w:rsidP="006A755B">
            <w:pPr>
              <w:rPr>
                <w:b/>
                <w:bCs/>
                <w:sz w:val="20"/>
                <w:szCs w:val="20"/>
              </w:rPr>
            </w:pPr>
          </w:p>
          <w:p w:rsidR="00C33642" w:rsidRPr="00871435" w:rsidRDefault="00C33642" w:rsidP="006A755B">
            <w:pPr>
              <w:rPr>
                <w:b/>
                <w:bCs/>
                <w:sz w:val="20"/>
                <w:szCs w:val="20"/>
              </w:rPr>
            </w:pPr>
            <w:r w:rsidRPr="00871435">
              <w:rPr>
                <w:b/>
                <w:bCs/>
                <w:sz w:val="20"/>
                <w:szCs w:val="20"/>
              </w:rPr>
              <w:t>_________________________________</w:t>
            </w:r>
            <w:r>
              <w:rPr>
                <w:b/>
                <w:bCs/>
                <w:sz w:val="20"/>
                <w:szCs w:val="20"/>
              </w:rPr>
              <w:t>_____</w:t>
            </w:r>
          </w:p>
          <w:p w:rsidR="00C33642" w:rsidRPr="00871435" w:rsidRDefault="00C33642" w:rsidP="006A755B">
            <w:pPr>
              <w:rPr>
                <w:b/>
                <w:bCs/>
                <w:sz w:val="20"/>
                <w:szCs w:val="20"/>
              </w:rPr>
            </w:pPr>
          </w:p>
          <w:p w:rsidR="00C33642" w:rsidRPr="00871435" w:rsidRDefault="00C33642" w:rsidP="006A755B">
            <w:pPr>
              <w:rPr>
                <w:b/>
                <w:sz w:val="20"/>
                <w:szCs w:val="20"/>
              </w:rPr>
            </w:pPr>
            <w:r w:rsidRPr="00871435"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/>
                <w:bCs/>
                <w:sz w:val="20"/>
                <w:szCs w:val="20"/>
              </w:rPr>
              <w:t xml:space="preserve">_  </w:t>
            </w:r>
            <w:r w:rsidRPr="00871435">
              <w:rPr>
                <w:bCs/>
                <w:sz w:val="20"/>
                <w:szCs w:val="20"/>
              </w:rPr>
              <w:t xml:space="preserve">/ </w:t>
            </w:r>
            <w:r w:rsidRPr="00871435">
              <w:rPr>
                <w:b/>
                <w:bCs/>
                <w:sz w:val="20"/>
                <w:szCs w:val="20"/>
              </w:rPr>
              <w:t>________________</w:t>
            </w:r>
          </w:p>
        </w:tc>
      </w:tr>
    </w:tbl>
    <w:p w:rsidR="00C33642" w:rsidRDefault="00C33642" w:rsidP="00244A64">
      <w:pPr>
        <w:rPr>
          <w:sz w:val="18"/>
          <w:szCs w:val="18"/>
        </w:rPr>
      </w:pPr>
    </w:p>
    <w:p w:rsidR="00C33642" w:rsidRPr="00C43439" w:rsidRDefault="00C33642" w:rsidP="00244A64">
      <w:pPr>
        <w:rPr>
          <w:sz w:val="18"/>
          <w:szCs w:val="18"/>
        </w:rPr>
      </w:pPr>
      <w:r w:rsidRPr="00C4343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proofErr w:type="spellStart"/>
      <w:r w:rsidRPr="00C43439">
        <w:rPr>
          <w:sz w:val="18"/>
          <w:szCs w:val="18"/>
        </w:rPr>
        <w:t>м.п</w:t>
      </w:r>
      <w:proofErr w:type="spellEnd"/>
      <w:r w:rsidRPr="00C43439">
        <w:rPr>
          <w:sz w:val="18"/>
          <w:szCs w:val="18"/>
        </w:rPr>
        <w:t xml:space="preserve">.                                                                           </w:t>
      </w:r>
      <w:r w:rsidRPr="00C43439">
        <w:rPr>
          <w:sz w:val="18"/>
          <w:szCs w:val="18"/>
        </w:rPr>
        <w:tab/>
      </w:r>
      <w:r w:rsidRPr="00C43439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C43439">
        <w:rPr>
          <w:sz w:val="18"/>
          <w:szCs w:val="18"/>
        </w:rPr>
        <w:t>м.п</w:t>
      </w:r>
      <w:proofErr w:type="spellEnd"/>
      <w:r w:rsidRPr="00C43439">
        <w:rPr>
          <w:sz w:val="18"/>
          <w:szCs w:val="18"/>
        </w:rPr>
        <w:t>.</w:t>
      </w:r>
    </w:p>
    <w:p w:rsidR="00C33642" w:rsidRPr="00C43439" w:rsidRDefault="00C33642" w:rsidP="00951289">
      <w:pPr>
        <w:rPr>
          <w:sz w:val="18"/>
          <w:szCs w:val="18"/>
        </w:rPr>
      </w:pPr>
    </w:p>
    <w:sectPr w:rsidR="00C33642" w:rsidRPr="00C43439" w:rsidSect="00EA0F10">
      <w:footerReference w:type="default" r:id="rId7"/>
      <w:pgSz w:w="11906" w:h="16838"/>
      <w:pgMar w:top="567" w:right="567" w:bottom="567" w:left="96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642" w:rsidRDefault="00C33642">
      <w:r>
        <w:separator/>
      </w:r>
    </w:p>
  </w:endnote>
  <w:endnote w:type="continuationSeparator" w:id="0">
    <w:p w:rsidR="00C33642" w:rsidRDefault="00C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42" w:rsidRPr="00FA5DF1" w:rsidRDefault="00C33642">
    <w:pPr>
      <w:pStyle w:val="aa"/>
      <w:jc w:val="right"/>
      <w:rPr>
        <w:sz w:val="18"/>
        <w:szCs w:val="18"/>
      </w:rPr>
    </w:pPr>
    <w:r w:rsidRPr="00FA5DF1">
      <w:rPr>
        <w:sz w:val="18"/>
        <w:szCs w:val="18"/>
      </w:rPr>
      <w:fldChar w:fldCharType="begin"/>
    </w:r>
    <w:r w:rsidRPr="00FA5DF1">
      <w:rPr>
        <w:sz w:val="18"/>
        <w:szCs w:val="18"/>
      </w:rPr>
      <w:instrText>PAGE   \* MERGEFORMAT</w:instrText>
    </w:r>
    <w:r w:rsidRPr="00FA5DF1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A5DF1">
      <w:rPr>
        <w:sz w:val="18"/>
        <w:szCs w:val="18"/>
      </w:rPr>
      <w:fldChar w:fldCharType="end"/>
    </w:r>
  </w:p>
  <w:p w:rsidR="00C33642" w:rsidRDefault="00C336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642" w:rsidRDefault="00C33642">
      <w:r>
        <w:separator/>
      </w:r>
    </w:p>
  </w:footnote>
  <w:footnote w:type="continuationSeparator" w:id="0">
    <w:p w:rsidR="00C33642" w:rsidRDefault="00C3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0B2F0B"/>
    <w:multiLevelType w:val="multilevel"/>
    <w:tmpl w:val="D1928A5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 w15:restartNumberingAfterBreak="0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 w15:restartNumberingAfterBreak="0">
    <w:nsid w:val="0C91594B"/>
    <w:multiLevelType w:val="multilevel"/>
    <w:tmpl w:val="2A904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A1A"/>
    <w:multiLevelType w:val="hybridMultilevel"/>
    <w:tmpl w:val="8D6CFB7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 w15:restartNumberingAfterBreak="0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EE75D8"/>
    <w:multiLevelType w:val="multilevel"/>
    <w:tmpl w:val="59EE55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 w15:restartNumberingAfterBreak="0">
    <w:nsid w:val="43567FDC"/>
    <w:multiLevelType w:val="multilevel"/>
    <w:tmpl w:val="C04CD0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4C006222"/>
    <w:multiLevelType w:val="multilevel"/>
    <w:tmpl w:val="6D329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26E1F66"/>
    <w:multiLevelType w:val="multilevel"/>
    <w:tmpl w:val="8B0CF46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2" w15:restartNumberingAfterBreak="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F272A"/>
    <w:multiLevelType w:val="multilevel"/>
    <w:tmpl w:val="5A56F0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 w15:restartNumberingAfterBreak="0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4"/>
  </w:num>
  <w:num w:numId="5">
    <w:abstractNumId w:val="13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3632"/>
    <w:rsid w:val="00016EC3"/>
    <w:rsid w:val="00020450"/>
    <w:rsid w:val="00020FAA"/>
    <w:rsid w:val="00022C0D"/>
    <w:rsid w:val="00022F92"/>
    <w:rsid w:val="00025247"/>
    <w:rsid w:val="00042413"/>
    <w:rsid w:val="0004656D"/>
    <w:rsid w:val="00046885"/>
    <w:rsid w:val="000468A1"/>
    <w:rsid w:val="0004773A"/>
    <w:rsid w:val="000655CF"/>
    <w:rsid w:val="0006611C"/>
    <w:rsid w:val="00070909"/>
    <w:rsid w:val="00072063"/>
    <w:rsid w:val="0007352A"/>
    <w:rsid w:val="00074956"/>
    <w:rsid w:val="0007605D"/>
    <w:rsid w:val="000774C1"/>
    <w:rsid w:val="000774F0"/>
    <w:rsid w:val="00082372"/>
    <w:rsid w:val="00082E0E"/>
    <w:rsid w:val="000855CC"/>
    <w:rsid w:val="00094844"/>
    <w:rsid w:val="000963E5"/>
    <w:rsid w:val="000A03A2"/>
    <w:rsid w:val="000A2251"/>
    <w:rsid w:val="000A3E07"/>
    <w:rsid w:val="000B0A83"/>
    <w:rsid w:val="000B3110"/>
    <w:rsid w:val="000C05CA"/>
    <w:rsid w:val="000D5CD8"/>
    <w:rsid w:val="000E0152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328D4"/>
    <w:rsid w:val="001348EF"/>
    <w:rsid w:val="00141035"/>
    <w:rsid w:val="00142E33"/>
    <w:rsid w:val="00142EA1"/>
    <w:rsid w:val="001441B9"/>
    <w:rsid w:val="001510E5"/>
    <w:rsid w:val="0015694B"/>
    <w:rsid w:val="001652FE"/>
    <w:rsid w:val="00166052"/>
    <w:rsid w:val="00170424"/>
    <w:rsid w:val="001726C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5731"/>
    <w:rsid w:val="001A6BEA"/>
    <w:rsid w:val="001B005C"/>
    <w:rsid w:val="001B05EF"/>
    <w:rsid w:val="001B7727"/>
    <w:rsid w:val="001C07A3"/>
    <w:rsid w:val="001D31AE"/>
    <w:rsid w:val="001D3D45"/>
    <w:rsid w:val="001D5FDE"/>
    <w:rsid w:val="001D6420"/>
    <w:rsid w:val="001E26E3"/>
    <w:rsid w:val="001E4D59"/>
    <w:rsid w:val="001F3277"/>
    <w:rsid w:val="00200B41"/>
    <w:rsid w:val="00207521"/>
    <w:rsid w:val="00214474"/>
    <w:rsid w:val="00214643"/>
    <w:rsid w:val="00216322"/>
    <w:rsid w:val="00216E36"/>
    <w:rsid w:val="00217C17"/>
    <w:rsid w:val="00232041"/>
    <w:rsid w:val="0023233F"/>
    <w:rsid w:val="00232A53"/>
    <w:rsid w:val="00233699"/>
    <w:rsid w:val="00237D80"/>
    <w:rsid w:val="0024124C"/>
    <w:rsid w:val="002412DC"/>
    <w:rsid w:val="00244A64"/>
    <w:rsid w:val="00250E64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105D"/>
    <w:rsid w:val="002923F5"/>
    <w:rsid w:val="002931AD"/>
    <w:rsid w:val="00297536"/>
    <w:rsid w:val="002A329A"/>
    <w:rsid w:val="002A3D5D"/>
    <w:rsid w:val="002A7DC9"/>
    <w:rsid w:val="002B3186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6692"/>
    <w:rsid w:val="00307C85"/>
    <w:rsid w:val="0031159C"/>
    <w:rsid w:val="00316910"/>
    <w:rsid w:val="00325172"/>
    <w:rsid w:val="00326F80"/>
    <w:rsid w:val="00327881"/>
    <w:rsid w:val="00333D78"/>
    <w:rsid w:val="003354C1"/>
    <w:rsid w:val="003403E7"/>
    <w:rsid w:val="003465D5"/>
    <w:rsid w:val="00351A08"/>
    <w:rsid w:val="00353ADB"/>
    <w:rsid w:val="00353B7D"/>
    <w:rsid w:val="0036038C"/>
    <w:rsid w:val="00363D8B"/>
    <w:rsid w:val="00371C68"/>
    <w:rsid w:val="00373E56"/>
    <w:rsid w:val="0037565D"/>
    <w:rsid w:val="00376E57"/>
    <w:rsid w:val="00377F2A"/>
    <w:rsid w:val="00383427"/>
    <w:rsid w:val="00384BEA"/>
    <w:rsid w:val="00384EFD"/>
    <w:rsid w:val="00387967"/>
    <w:rsid w:val="00390762"/>
    <w:rsid w:val="00393051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E529A"/>
    <w:rsid w:val="003F10F9"/>
    <w:rsid w:val="003F1F5A"/>
    <w:rsid w:val="003F3782"/>
    <w:rsid w:val="003F3AD6"/>
    <w:rsid w:val="003F6708"/>
    <w:rsid w:val="00400476"/>
    <w:rsid w:val="0040190F"/>
    <w:rsid w:val="00402971"/>
    <w:rsid w:val="0040694E"/>
    <w:rsid w:val="00407115"/>
    <w:rsid w:val="00412EAF"/>
    <w:rsid w:val="0041683D"/>
    <w:rsid w:val="00424051"/>
    <w:rsid w:val="00425323"/>
    <w:rsid w:val="00427483"/>
    <w:rsid w:val="00431943"/>
    <w:rsid w:val="0044013B"/>
    <w:rsid w:val="00440A8B"/>
    <w:rsid w:val="00441EF0"/>
    <w:rsid w:val="00447E17"/>
    <w:rsid w:val="00452494"/>
    <w:rsid w:val="00454E1C"/>
    <w:rsid w:val="004574BF"/>
    <w:rsid w:val="00462264"/>
    <w:rsid w:val="0046236B"/>
    <w:rsid w:val="00463886"/>
    <w:rsid w:val="00463BA2"/>
    <w:rsid w:val="004709CC"/>
    <w:rsid w:val="00472F33"/>
    <w:rsid w:val="00476B05"/>
    <w:rsid w:val="00477E26"/>
    <w:rsid w:val="00480235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C4BA2"/>
    <w:rsid w:val="004C7215"/>
    <w:rsid w:val="004D1A61"/>
    <w:rsid w:val="004D2F2F"/>
    <w:rsid w:val="004E2F4A"/>
    <w:rsid w:val="004E3760"/>
    <w:rsid w:val="004E651C"/>
    <w:rsid w:val="004E6FA3"/>
    <w:rsid w:val="004F13EE"/>
    <w:rsid w:val="004F37F2"/>
    <w:rsid w:val="004F530F"/>
    <w:rsid w:val="00504E02"/>
    <w:rsid w:val="005051C6"/>
    <w:rsid w:val="00513C4E"/>
    <w:rsid w:val="00514B45"/>
    <w:rsid w:val="00515E64"/>
    <w:rsid w:val="00516B9A"/>
    <w:rsid w:val="00517305"/>
    <w:rsid w:val="00517309"/>
    <w:rsid w:val="0052080F"/>
    <w:rsid w:val="00521696"/>
    <w:rsid w:val="00521994"/>
    <w:rsid w:val="0053067D"/>
    <w:rsid w:val="0054217B"/>
    <w:rsid w:val="0054505D"/>
    <w:rsid w:val="005555E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96828"/>
    <w:rsid w:val="005A36C7"/>
    <w:rsid w:val="005A3B11"/>
    <w:rsid w:val="005A5300"/>
    <w:rsid w:val="005A782D"/>
    <w:rsid w:val="005B3C94"/>
    <w:rsid w:val="005B736E"/>
    <w:rsid w:val="005B7757"/>
    <w:rsid w:val="005C2532"/>
    <w:rsid w:val="005C3FBF"/>
    <w:rsid w:val="005C6061"/>
    <w:rsid w:val="005C694B"/>
    <w:rsid w:val="005D2710"/>
    <w:rsid w:val="005D3C42"/>
    <w:rsid w:val="005D506D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E2A"/>
    <w:rsid w:val="00634162"/>
    <w:rsid w:val="00634A64"/>
    <w:rsid w:val="00634D68"/>
    <w:rsid w:val="00636B4B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6B42"/>
    <w:rsid w:val="00691D3B"/>
    <w:rsid w:val="00692415"/>
    <w:rsid w:val="006948D6"/>
    <w:rsid w:val="006965FF"/>
    <w:rsid w:val="006A5FA1"/>
    <w:rsid w:val="006A683D"/>
    <w:rsid w:val="006A755B"/>
    <w:rsid w:val="006A7E93"/>
    <w:rsid w:val="006B099D"/>
    <w:rsid w:val="006B6ADE"/>
    <w:rsid w:val="006C3DF5"/>
    <w:rsid w:val="006D0151"/>
    <w:rsid w:val="006D4BF4"/>
    <w:rsid w:val="006E1634"/>
    <w:rsid w:val="006E212D"/>
    <w:rsid w:val="006E728D"/>
    <w:rsid w:val="006F186E"/>
    <w:rsid w:val="006F2F3E"/>
    <w:rsid w:val="006F393A"/>
    <w:rsid w:val="006F3D52"/>
    <w:rsid w:val="006F593B"/>
    <w:rsid w:val="006F6513"/>
    <w:rsid w:val="006F77E0"/>
    <w:rsid w:val="00701CC3"/>
    <w:rsid w:val="0070555B"/>
    <w:rsid w:val="00710E73"/>
    <w:rsid w:val="007229B5"/>
    <w:rsid w:val="007276BD"/>
    <w:rsid w:val="00733E77"/>
    <w:rsid w:val="00744A34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71"/>
    <w:rsid w:val="00772790"/>
    <w:rsid w:val="0077437F"/>
    <w:rsid w:val="00774C42"/>
    <w:rsid w:val="00775749"/>
    <w:rsid w:val="00775F55"/>
    <w:rsid w:val="007763C7"/>
    <w:rsid w:val="00782AF6"/>
    <w:rsid w:val="00782B19"/>
    <w:rsid w:val="00783284"/>
    <w:rsid w:val="007844C6"/>
    <w:rsid w:val="007901A4"/>
    <w:rsid w:val="007926D9"/>
    <w:rsid w:val="00792C05"/>
    <w:rsid w:val="007A2CFE"/>
    <w:rsid w:val="007A2D49"/>
    <w:rsid w:val="007A3C7B"/>
    <w:rsid w:val="007B0685"/>
    <w:rsid w:val="007B2513"/>
    <w:rsid w:val="007B3698"/>
    <w:rsid w:val="007B5050"/>
    <w:rsid w:val="007B6843"/>
    <w:rsid w:val="007B7F10"/>
    <w:rsid w:val="007D0BDC"/>
    <w:rsid w:val="007D6B27"/>
    <w:rsid w:val="007E049D"/>
    <w:rsid w:val="007E390C"/>
    <w:rsid w:val="007E7535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30C8"/>
    <w:rsid w:val="00843361"/>
    <w:rsid w:val="00844C98"/>
    <w:rsid w:val="00867355"/>
    <w:rsid w:val="00870ADB"/>
    <w:rsid w:val="00871435"/>
    <w:rsid w:val="0087450B"/>
    <w:rsid w:val="00876830"/>
    <w:rsid w:val="00880EC9"/>
    <w:rsid w:val="0088371F"/>
    <w:rsid w:val="00895C45"/>
    <w:rsid w:val="00895C4F"/>
    <w:rsid w:val="008966D5"/>
    <w:rsid w:val="008A321F"/>
    <w:rsid w:val="008B03CB"/>
    <w:rsid w:val="008B4364"/>
    <w:rsid w:val="008B7F8C"/>
    <w:rsid w:val="008C1E91"/>
    <w:rsid w:val="008C745B"/>
    <w:rsid w:val="008D157C"/>
    <w:rsid w:val="008D40B5"/>
    <w:rsid w:val="008D565E"/>
    <w:rsid w:val="008E03FF"/>
    <w:rsid w:val="008E7249"/>
    <w:rsid w:val="008F10A1"/>
    <w:rsid w:val="008F2B35"/>
    <w:rsid w:val="008F46F3"/>
    <w:rsid w:val="008F52BC"/>
    <w:rsid w:val="008F5A26"/>
    <w:rsid w:val="00900CFD"/>
    <w:rsid w:val="00906A73"/>
    <w:rsid w:val="00907ADA"/>
    <w:rsid w:val="00912484"/>
    <w:rsid w:val="00912FCC"/>
    <w:rsid w:val="00917C18"/>
    <w:rsid w:val="0092181A"/>
    <w:rsid w:val="00925D68"/>
    <w:rsid w:val="0092608D"/>
    <w:rsid w:val="00926570"/>
    <w:rsid w:val="009358F5"/>
    <w:rsid w:val="00936F18"/>
    <w:rsid w:val="00936F74"/>
    <w:rsid w:val="009370E8"/>
    <w:rsid w:val="00944C7C"/>
    <w:rsid w:val="00944FD5"/>
    <w:rsid w:val="00946EA3"/>
    <w:rsid w:val="00947964"/>
    <w:rsid w:val="00950F1F"/>
    <w:rsid w:val="00951289"/>
    <w:rsid w:val="0095787E"/>
    <w:rsid w:val="009629CF"/>
    <w:rsid w:val="00962DD1"/>
    <w:rsid w:val="009635BB"/>
    <w:rsid w:val="009653EF"/>
    <w:rsid w:val="00967799"/>
    <w:rsid w:val="00972803"/>
    <w:rsid w:val="00974783"/>
    <w:rsid w:val="00980707"/>
    <w:rsid w:val="00983D47"/>
    <w:rsid w:val="00996054"/>
    <w:rsid w:val="0099749F"/>
    <w:rsid w:val="009A1B14"/>
    <w:rsid w:val="009A2D2A"/>
    <w:rsid w:val="009A36FD"/>
    <w:rsid w:val="009A5C1B"/>
    <w:rsid w:val="009B5D75"/>
    <w:rsid w:val="009B698E"/>
    <w:rsid w:val="009C2332"/>
    <w:rsid w:val="009C482E"/>
    <w:rsid w:val="009C5E6E"/>
    <w:rsid w:val="009C7ACF"/>
    <w:rsid w:val="009D511A"/>
    <w:rsid w:val="009D69A8"/>
    <w:rsid w:val="009E0DBF"/>
    <w:rsid w:val="009E4F90"/>
    <w:rsid w:val="009F3386"/>
    <w:rsid w:val="009F718F"/>
    <w:rsid w:val="009F76C9"/>
    <w:rsid w:val="00A01A9F"/>
    <w:rsid w:val="00A01EEF"/>
    <w:rsid w:val="00A075D6"/>
    <w:rsid w:val="00A07889"/>
    <w:rsid w:val="00A1319B"/>
    <w:rsid w:val="00A15D7B"/>
    <w:rsid w:val="00A20CD8"/>
    <w:rsid w:val="00A20F73"/>
    <w:rsid w:val="00A22903"/>
    <w:rsid w:val="00A22AD0"/>
    <w:rsid w:val="00A24010"/>
    <w:rsid w:val="00A25793"/>
    <w:rsid w:val="00A25A2D"/>
    <w:rsid w:val="00A310B2"/>
    <w:rsid w:val="00A327F3"/>
    <w:rsid w:val="00A3304E"/>
    <w:rsid w:val="00A33BD6"/>
    <w:rsid w:val="00A44DB8"/>
    <w:rsid w:val="00A51659"/>
    <w:rsid w:val="00A52C60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C19"/>
    <w:rsid w:val="00A94F64"/>
    <w:rsid w:val="00A95DDB"/>
    <w:rsid w:val="00AA0048"/>
    <w:rsid w:val="00AA3453"/>
    <w:rsid w:val="00AA4A85"/>
    <w:rsid w:val="00AA5641"/>
    <w:rsid w:val="00AA6AE0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ED7"/>
    <w:rsid w:val="00AD581A"/>
    <w:rsid w:val="00AD6256"/>
    <w:rsid w:val="00AD728D"/>
    <w:rsid w:val="00AE2162"/>
    <w:rsid w:val="00AE3CB4"/>
    <w:rsid w:val="00AE4B12"/>
    <w:rsid w:val="00AE59E3"/>
    <w:rsid w:val="00AF11E7"/>
    <w:rsid w:val="00B003F6"/>
    <w:rsid w:val="00B03D58"/>
    <w:rsid w:val="00B06CDA"/>
    <w:rsid w:val="00B1027A"/>
    <w:rsid w:val="00B1232F"/>
    <w:rsid w:val="00B130D2"/>
    <w:rsid w:val="00B134E3"/>
    <w:rsid w:val="00B16DE0"/>
    <w:rsid w:val="00B223A5"/>
    <w:rsid w:val="00B35BA1"/>
    <w:rsid w:val="00B41D48"/>
    <w:rsid w:val="00B42C0D"/>
    <w:rsid w:val="00B43FB7"/>
    <w:rsid w:val="00B45C5C"/>
    <w:rsid w:val="00B46B22"/>
    <w:rsid w:val="00B47EA9"/>
    <w:rsid w:val="00B55455"/>
    <w:rsid w:val="00B65A56"/>
    <w:rsid w:val="00B667A2"/>
    <w:rsid w:val="00B7152E"/>
    <w:rsid w:val="00B7217D"/>
    <w:rsid w:val="00B746DA"/>
    <w:rsid w:val="00B754E9"/>
    <w:rsid w:val="00B763FE"/>
    <w:rsid w:val="00B76452"/>
    <w:rsid w:val="00B808FA"/>
    <w:rsid w:val="00B849E0"/>
    <w:rsid w:val="00B85E7F"/>
    <w:rsid w:val="00B93109"/>
    <w:rsid w:val="00B96415"/>
    <w:rsid w:val="00B967FA"/>
    <w:rsid w:val="00BA209A"/>
    <w:rsid w:val="00BA6E4F"/>
    <w:rsid w:val="00BA7A9D"/>
    <w:rsid w:val="00BB2A0C"/>
    <w:rsid w:val="00BB4C3B"/>
    <w:rsid w:val="00BB7A11"/>
    <w:rsid w:val="00BC11F3"/>
    <w:rsid w:val="00BC4747"/>
    <w:rsid w:val="00BD0A32"/>
    <w:rsid w:val="00BD3E67"/>
    <w:rsid w:val="00BE17E5"/>
    <w:rsid w:val="00BF21E6"/>
    <w:rsid w:val="00BF26AA"/>
    <w:rsid w:val="00C00BE1"/>
    <w:rsid w:val="00C0584F"/>
    <w:rsid w:val="00C0667A"/>
    <w:rsid w:val="00C15C4B"/>
    <w:rsid w:val="00C225EB"/>
    <w:rsid w:val="00C229C8"/>
    <w:rsid w:val="00C23E6C"/>
    <w:rsid w:val="00C31EF6"/>
    <w:rsid w:val="00C32F83"/>
    <w:rsid w:val="00C33642"/>
    <w:rsid w:val="00C33E5E"/>
    <w:rsid w:val="00C33F92"/>
    <w:rsid w:val="00C34C89"/>
    <w:rsid w:val="00C356BB"/>
    <w:rsid w:val="00C40543"/>
    <w:rsid w:val="00C43439"/>
    <w:rsid w:val="00C439B7"/>
    <w:rsid w:val="00C450A5"/>
    <w:rsid w:val="00C4639B"/>
    <w:rsid w:val="00C51924"/>
    <w:rsid w:val="00C523CE"/>
    <w:rsid w:val="00C5676F"/>
    <w:rsid w:val="00C5776A"/>
    <w:rsid w:val="00C6476A"/>
    <w:rsid w:val="00C723FA"/>
    <w:rsid w:val="00C73BF9"/>
    <w:rsid w:val="00C753D9"/>
    <w:rsid w:val="00C82EA3"/>
    <w:rsid w:val="00C84B5A"/>
    <w:rsid w:val="00C87A14"/>
    <w:rsid w:val="00C9313A"/>
    <w:rsid w:val="00C949BD"/>
    <w:rsid w:val="00C95005"/>
    <w:rsid w:val="00CB00A1"/>
    <w:rsid w:val="00CB0ADF"/>
    <w:rsid w:val="00CB2C66"/>
    <w:rsid w:val="00CB4A10"/>
    <w:rsid w:val="00CB6869"/>
    <w:rsid w:val="00CB6A2A"/>
    <w:rsid w:val="00CB6F8F"/>
    <w:rsid w:val="00CC2324"/>
    <w:rsid w:val="00CC7F15"/>
    <w:rsid w:val="00CD5917"/>
    <w:rsid w:val="00CD5A36"/>
    <w:rsid w:val="00CD6A88"/>
    <w:rsid w:val="00CE42D1"/>
    <w:rsid w:val="00CE6AB8"/>
    <w:rsid w:val="00CF076F"/>
    <w:rsid w:val="00CF0BF3"/>
    <w:rsid w:val="00CF1448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336D1"/>
    <w:rsid w:val="00D35192"/>
    <w:rsid w:val="00D35372"/>
    <w:rsid w:val="00D372EB"/>
    <w:rsid w:val="00D37560"/>
    <w:rsid w:val="00D44F9E"/>
    <w:rsid w:val="00D46335"/>
    <w:rsid w:val="00D56E1F"/>
    <w:rsid w:val="00D65BF0"/>
    <w:rsid w:val="00D6737E"/>
    <w:rsid w:val="00D6771B"/>
    <w:rsid w:val="00D7676D"/>
    <w:rsid w:val="00D8200B"/>
    <w:rsid w:val="00D82DAE"/>
    <w:rsid w:val="00D858A7"/>
    <w:rsid w:val="00D86F2C"/>
    <w:rsid w:val="00D87B4A"/>
    <w:rsid w:val="00D90333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F3DFC"/>
    <w:rsid w:val="00DF708F"/>
    <w:rsid w:val="00E01258"/>
    <w:rsid w:val="00E018AD"/>
    <w:rsid w:val="00E05AE8"/>
    <w:rsid w:val="00E11D7E"/>
    <w:rsid w:val="00E166CA"/>
    <w:rsid w:val="00E17538"/>
    <w:rsid w:val="00E21E86"/>
    <w:rsid w:val="00E21FCB"/>
    <w:rsid w:val="00E26D78"/>
    <w:rsid w:val="00E274AF"/>
    <w:rsid w:val="00E321F9"/>
    <w:rsid w:val="00E352D4"/>
    <w:rsid w:val="00E36953"/>
    <w:rsid w:val="00E421E6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856AB"/>
    <w:rsid w:val="00E87B4C"/>
    <w:rsid w:val="00E87D28"/>
    <w:rsid w:val="00E901D6"/>
    <w:rsid w:val="00E91093"/>
    <w:rsid w:val="00E95963"/>
    <w:rsid w:val="00E97773"/>
    <w:rsid w:val="00EA0F10"/>
    <w:rsid w:val="00EA1A67"/>
    <w:rsid w:val="00EA1EF2"/>
    <w:rsid w:val="00EA2226"/>
    <w:rsid w:val="00EA27B8"/>
    <w:rsid w:val="00EA41F3"/>
    <w:rsid w:val="00EB142D"/>
    <w:rsid w:val="00EB4215"/>
    <w:rsid w:val="00EB7C4D"/>
    <w:rsid w:val="00EC0CB3"/>
    <w:rsid w:val="00EC10CD"/>
    <w:rsid w:val="00EC2BE8"/>
    <w:rsid w:val="00EC7EAB"/>
    <w:rsid w:val="00ED0A8C"/>
    <w:rsid w:val="00ED347E"/>
    <w:rsid w:val="00EE0884"/>
    <w:rsid w:val="00EE0EE5"/>
    <w:rsid w:val="00EE2A7C"/>
    <w:rsid w:val="00EE450E"/>
    <w:rsid w:val="00EE4F76"/>
    <w:rsid w:val="00EE579B"/>
    <w:rsid w:val="00EE6367"/>
    <w:rsid w:val="00EE6AC9"/>
    <w:rsid w:val="00EE717C"/>
    <w:rsid w:val="00EF3D01"/>
    <w:rsid w:val="00EF4417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71D65"/>
    <w:rsid w:val="00F7274F"/>
    <w:rsid w:val="00F82F19"/>
    <w:rsid w:val="00F865BB"/>
    <w:rsid w:val="00F92FF2"/>
    <w:rsid w:val="00FA51AC"/>
    <w:rsid w:val="00FA5DF1"/>
    <w:rsid w:val="00FB2709"/>
    <w:rsid w:val="00FB7BF6"/>
    <w:rsid w:val="00FC2D11"/>
    <w:rsid w:val="00FC3795"/>
    <w:rsid w:val="00FC5E6D"/>
    <w:rsid w:val="00FC740D"/>
    <w:rsid w:val="00FE2654"/>
    <w:rsid w:val="00FE455C"/>
    <w:rsid w:val="00FE6691"/>
    <w:rsid w:val="00FE6B6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48BF1D"/>
  <w15:docId w15:val="{FDCA15B4-8181-4D74-AAEE-AC1A8404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1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25A2D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9"/>
    <w:semiHidden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C3632"/>
    <w:rPr>
      <w:rFonts w:cs="Times New Roman"/>
      <w:sz w:val="24"/>
      <w:lang w:val="ru-RU" w:eastAsia="ru-RU"/>
    </w:rPr>
  </w:style>
  <w:style w:type="paragraph" w:customStyle="1" w:styleId="1">
    <w:name w:val="Абзац списка1"/>
    <w:basedOn w:val="a"/>
    <w:uiPriority w:val="99"/>
    <w:rsid w:val="00AC3632"/>
    <w:pPr>
      <w:ind w:left="720"/>
    </w:pPr>
  </w:style>
  <w:style w:type="character" w:styleId="a5">
    <w:name w:val="Strong"/>
    <w:basedOn w:val="a0"/>
    <w:uiPriority w:val="99"/>
    <w:qFormat/>
    <w:rsid w:val="00AC3632"/>
    <w:rPr>
      <w:rFonts w:cs="Times New Roman"/>
      <w:b/>
    </w:rPr>
  </w:style>
  <w:style w:type="paragraph" w:styleId="a6">
    <w:name w:val="Document Map"/>
    <w:basedOn w:val="a"/>
    <w:link w:val="a7"/>
    <w:uiPriority w:val="99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A5DF1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A5DF1"/>
    <w:rPr>
      <w:rFonts w:cs="Times New Roman"/>
      <w:sz w:val="24"/>
    </w:rPr>
  </w:style>
  <w:style w:type="table" w:styleId="ac">
    <w:name w:val="Table Grid"/>
    <w:basedOn w:val="a1"/>
    <w:uiPriority w:val="99"/>
    <w:rsid w:val="00FA5D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86F00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99"/>
    <w:qFormat/>
    <w:rsid w:val="00DA5848"/>
    <w:pPr>
      <w:ind w:left="720"/>
      <w:contextualSpacing/>
    </w:pPr>
  </w:style>
  <w:style w:type="paragraph" w:customStyle="1" w:styleId="ConsPlusNonformat">
    <w:name w:val="ConsPlusNonformat"/>
    <w:uiPriority w:val="99"/>
    <w:rsid w:val="00CC232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link w:val="af"/>
    <w:uiPriority w:val="99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B005C"/>
    <w:rPr>
      <w:rFonts w:ascii="Arial" w:hAnsi="Arial" w:cs="Times New Roman"/>
      <w:sz w:val="24"/>
    </w:rPr>
  </w:style>
  <w:style w:type="paragraph" w:customStyle="1" w:styleId="Style31">
    <w:name w:val="Style31"/>
    <w:basedOn w:val="a"/>
    <w:uiPriority w:val="99"/>
    <w:rsid w:val="001C07A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1C07A3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paragraph" w:customStyle="1" w:styleId="Style33">
    <w:name w:val="Style33"/>
    <w:basedOn w:val="a"/>
    <w:uiPriority w:val="99"/>
    <w:rsid w:val="001C07A3"/>
    <w:pPr>
      <w:widowControl w:val="0"/>
      <w:autoSpaceDE w:val="0"/>
      <w:autoSpaceDN w:val="0"/>
      <w:adjustRightInd w:val="0"/>
      <w:spacing w:line="223" w:lineRule="exact"/>
      <w:ind w:firstLine="600"/>
      <w:jc w:val="both"/>
    </w:pPr>
  </w:style>
  <w:style w:type="character" w:customStyle="1" w:styleId="60">
    <w:name w:val="Заголовок 6 Знак"/>
    <w:link w:val="6"/>
    <w:uiPriority w:val="99"/>
    <w:semiHidden/>
    <w:locked/>
    <w:rsid w:val="00A25A2D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---</dc:creator>
  <cp:keywords/>
  <dc:description/>
  <cp:lastModifiedBy>Антон А</cp:lastModifiedBy>
  <cp:revision>85</cp:revision>
  <cp:lastPrinted>2017-11-28T13:26:00Z</cp:lastPrinted>
  <dcterms:created xsi:type="dcterms:W3CDTF">2017-11-28T13:48:00Z</dcterms:created>
  <dcterms:modified xsi:type="dcterms:W3CDTF">2019-08-12T12:39:00Z</dcterms:modified>
</cp:coreProperties>
</file>